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028" w:rsidRDefault="0073595A">
      <w:pPr>
        <w:pStyle w:val="Title"/>
      </w:pPr>
      <w:r>
        <w:rPr>
          <w:noProof/>
        </w:rPr>
        <w:drawing>
          <wp:anchor distT="0" distB="0" distL="0" distR="0" simplePos="0" relativeHeight="15729152" behindDoc="0" locked="0" layoutInCell="1" allowOverlap="1">
            <wp:simplePos x="0" y="0"/>
            <wp:positionH relativeFrom="page">
              <wp:posOffset>990600</wp:posOffset>
            </wp:positionH>
            <wp:positionV relativeFrom="paragraph">
              <wp:posOffset>5080</wp:posOffset>
            </wp:positionV>
            <wp:extent cx="839469" cy="868045"/>
            <wp:effectExtent l="0" t="0" r="0" b="0"/>
            <wp:wrapNone/>
            <wp:docPr id="1" name="Image 1" descr="C:\Users\IT Conference\AppData\Local\Microsoft\Windows\INetCache\Content.Word\Pictur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IT Conference\AppData\Local\Microsoft\Windows\INetCache\Content.Word\Picture1.png"/>
                    <pic:cNvPicPr/>
                  </pic:nvPicPr>
                  <pic:blipFill>
                    <a:blip r:embed="rId7" cstate="print"/>
                    <a:stretch>
                      <a:fillRect/>
                    </a:stretch>
                  </pic:blipFill>
                  <pic:spPr>
                    <a:xfrm>
                      <a:off x="0" y="0"/>
                      <a:ext cx="839469" cy="868045"/>
                    </a:xfrm>
                    <a:prstGeom prst="rect">
                      <a:avLst/>
                    </a:prstGeom>
                  </pic:spPr>
                </pic:pic>
              </a:graphicData>
            </a:graphic>
          </wp:anchor>
        </w:drawing>
      </w:r>
      <w:r>
        <w:rPr>
          <w:color w:val="202020"/>
          <w:w w:val="105"/>
        </w:rPr>
        <w:t>Sadiq</w:t>
      </w:r>
      <w:r>
        <w:rPr>
          <w:color w:val="202020"/>
          <w:spacing w:val="34"/>
          <w:w w:val="105"/>
        </w:rPr>
        <w:t xml:space="preserve"> </w:t>
      </w:r>
      <w:r>
        <w:rPr>
          <w:color w:val="202020"/>
          <w:w w:val="105"/>
        </w:rPr>
        <w:t>Public</w:t>
      </w:r>
      <w:r>
        <w:rPr>
          <w:color w:val="202020"/>
          <w:spacing w:val="36"/>
          <w:w w:val="105"/>
        </w:rPr>
        <w:t xml:space="preserve"> </w:t>
      </w:r>
      <w:r>
        <w:rPr>
          <w:color w:val="202020"/>
          <w:spacing w:val="-2"/>
          <w:w w:val="105"/>
        </w:rPr>
        <w:t>School</w:t>
      </w:r>
    </w:p>
    <w:p w:rsidR="00EC3028" w:rsidRDefault="0073595A">
      <w:pPr>
        <w:spacing w:before="72"/>
        <w:ind w:left="1537"/>
        <w:jc w:val="center"/>
        <w:rPr>
          <w:sz w:val="20"/>
        </w:rPr>
      </w:pPr>
      <w:r>
        <w:rPr>
          <w:color w:val="202020"/>
          <w:w w:val="110"/>
          <w:sz w:val="20"/>
        </w:rPr>
        <w:t>Do</w:t>
      </w:r>
      <w:r>
        <w:rPr>
          <w:color w:val="202020"/>
          <w:spacing w:val="-4"/>
          <w:w w:val="110"/>
          <w:sz w:val="20"/>
        </w:rPr>
        <w:t xml:space="preserve"> </w:t>
      </w:r>
      <w:r>
        <w:rPr>
          <w:color w:val="202020"/>
          <w:w w:val="110"/>
          <w:sz w:val="20"/>
        </w:rPr>
        <w:t>the</w:t>
      </w:r>
      <w:r>
        <w:rPr>
          <w:color w:val="202020"/>
          <w:spacing w:val="-4"/>
          <w:w w:val="110"/>
          <w:sz w:val="20"/>
        </w:rPr>
        <w:t xml:space="preserve"> </w:t>
      </w:r>
      <w:r>
        <w:rPr>
          <w:color w:val="202020"/>
          <w:w w:val="110"/>
          <w:sz w:val="20"/>
        </w:rPr>
        <w:t>right,</w:t>
      </w:r>
      <w:r>
        <w:rPr>
          <w:color w:val="202020"/>
          <w:spacing w:val="-4"/>
          <w:w w:val="110"/>
          <w:sz w:val="20"/>
        </w:rPr>
        <w:t xml:space="preserve"> </w:t>
      </w:r>
      <w:r>
        <w:rPr>
          <w:color w:val="202020"/>
          <w:w w:val="110"/>
          <w:sz w:val="20"/>
        </w:rPr>
        <w:t>fear</w:t>
      </w:r>
      <w:r>
        <w:rPr>
          <w:color w:val="202020"/>
          <w:spacing w:val="-5"/>
          <w:w w:val="110"/>
          <w:sz w:val="20"/>
        </w:rPr>
        <w:t xml:space="preserve"> </w:t>
      </w:r>
      <w:r>
        <w:rPr>
          <w:color w:val="202020"/>
          <w:w w:val="110"/>
          <w:sz w:val="20"/>
        </w:rPr>
        <w:t>no</w:t>
      </w:r>
      <w:r>
        <w:rPr>
          <w:color w:val="202020"/>
          <w:spacing w:val="-3"/>
          <w:w w:val="110"/>
          <w:sz w:val="20"/>
        </w:rPr>
        <w:t xml:space="preserve"> </w:t>
      </w:r>
      <w:r>
        <w:rPr>
          <w:color w:val="202020"/>
          <w:spacing w:val="-5"/>
          <w:w w:val="110"/>
          <w:sz w:val="20"/>
        </w:rPr>
        <w:t>man</w:t>
      </w:r>
    </w:p>
    <w:p w:rsidR="00EC3028" w:rsidRDefault="00EC3028">
      <w:pPr>
        <w:pStyle w:val="BodyText"/>
        <w:spacing w:before="90"/>
        <w:rPr>
          <w:sz w:val="24"/>
        </w:rPr>
      </w:pPr>
    </w:p>
    <w:p w:rsidR="00EC3028" w:rsidRDefault="0073595A">
      <w:pPr>
        <w:tabs>
          <w:tab w:val="left" w:pos="3160"/>
          <w:tab w:val="left" w:pos="5861"/>
          <w:tab w:val="left" w:pos="8741"/>
        </w:tabs>
        <w:spacing w:before="1"/>
        <w:ind w:left="100"/>
        <w:rPr>
          <w:b/>
          <w:sz w:val="24"/>
        </w:rPr>
      </w:pPr>
      <w:r>
        <w:rPr>
          <w:b/>
          <w:sz w:val="24"/>
        </w:rPr>
        <w:t>Subject:</w:t>
      </w:r>
      <w:r>
        <w:rPr>
          <w:b/>
          <w:spacing w:val="26"/>
          <w:sz w:val="24"/>
        </w:rPr>
        <w:t xml:space="preserve"> </w:t>
      </w:r>
      <w:r>
        <w:rPr>
          <w:b/>
          <w:spacing w:val="-2"/>
          <w:sz w:val="24"/>
        </w:rPr>
        <w:t>Mathematics</w:t>
      </w:r>
      <w:r>
        <w:rPr>
          <w:b/>
          <w:sz w:val="24"/>
        </w:rPr>
        <w:tab/>
        <w:t>Class:</w:t>
      </w:r>
      <w:r>
        <w:rPr>
          <w:b/>
          <w:spacing w:val="13"/>
          <w:sz w:val="24"/>
        </w:rPr>
        <w:t xml:space="preserve"> </w:t>
      </w:r>
      <w:r w:rsidR="001E14D9">
        <w:rPr>
          <w:b/>
          <w:spacing w:val="-5"/>
          <w:sz w:val="24"/>
        </w:rPr>
        <w:t>P6</w:t>
      </w:r>
      <w:r>
        <w:rPr>
          <w:b/>
          <w:sz w:val="24"/>
        </w:rPr>
        <w:tab/>
        <w:t>Day:</w:t>
      </w:r>
      <w:r>
        <w:rPr>
          <w:b/>
          <w:spacing w:val="14"/>
          <w:sz w:val="24"/>
        </w:rPr>
        <w:t xml:space="preserve"> </w:t>
      </w:r>
      <w:r w:rsidR="00B904E1">
        <w:rPr>
          <w:b/>
          <w:spacing w:val="-2"/>
          <w:sz w:val="24"/>
        </w:rPr>
        <w:t>Saturday</w:t>
      </w:r>
      <w:r>
        <w:rPr>
          <w:b/>
          <w:sz w:val="24"/>
        </w:rPr>
        <w:tab/>
        <w:t>Date:</w:t>
      </w:r>
      <w:r>
        <w:rPr>
          <w:b/>
          <w:spacing w:val="15"/>
          <w:sz w:val="24"/>
        </w:rPr>
        <w:t xml:space="preserve"> </w:t>
      </w:r>
      <w:r w:rsidR="00B904E1">
        <w:rPr>
          <w:b/>
          <w:sz w:val="24"/>
        </w:rPr>
        <w:t>16</w:t>
      </w:r>
      <w:r>
        <w:rPr>
          <w:b/>
          <w:sz w:val="24"/>
        </w:rPr>
        <w:t>-11-</w:t>
      </w:r>
      <w:r>
        <w:rPr>
          <w:b/>
          <w:spacing w:val="-4"/>
          <w:sz w:val="24"/>
        </w:rPr>
        <w:t>2024</w:t>
      </w:r>
    </w:p>
    <w:p w:rsidR="00EC3028" w:rsidRDefault="00EC3028">
      <w:pPr>
        <w:pStyle w:val="BodyText"/>
        <w:rPr>
          <w:b/>
          <w:sz w:val="24"/>
        </w:rPr>
      </w:pPr>
    </w:p>
    <w:p w:rsidR="00EC3028" w:rsidRDefault="00EC3028">
      <w:pPr>
        <w:pStyle w:val="BodyText"/>
        <w:spacing w:before="28"/>
        <w:rPr>
          <w:b/>
          <w:sz w:val="24"/>
        </w:rPr>
      </w:pPr>
    </w:p>
    <w:p w:rsidR="00EC3028" w:rsidRDefault="0073595A">
      <w:pPr>
        <w:ind w:left="100"/>
        <w:rPr>
          <w:b/>
        </w:rPr>
      </w:pPr>
      <w:r>
        <w:rPr>
          <w:rFonts w:ascii="P052"/>
          <w:b/>
          <w:i/>
        </w:rPr>
        <w:t>Topic:</w:t>
      </w:r>
      <w:r>
        <w:rPr>
          <w:rFonts w:ascii="P052"/>
          <w:b/>
          <w:i/>
          <w:spacing w:val="1"/>
        </w:rPr>
        <w:t xml:space="preserve"> </w:t>
      </w:r>
      <w:r w:rsidR="00FA2C64">
        <w:rPr>
          <w:b/>
        </w:rPr>
        <w:t>Angle</w:t>
      </w:r>
    </w:p>
    <w:p w:rsidR="00EC3028" w:rsidRDefault="00EC3028">
      <w:pPr>
        <w:pStyle w:val="BodyText"/>
        <w:spacing w:before="15"/>
        <w:rPr>
          <w:b/>
        </w:rPr>
      </w:pPr>
    </w:p>
    <w:p w:rsidR="00EC3028" w:rsidRDefault="0073595A">
      <w:pPr>
        <w:ind w:left="100"/>
        <w:rPr>
          <w:b/>
        </w:rPr>
      </w:pPr>
      <w:r>
        <w:rPr>
          <w:b/>
        </w:rPr>
        <w:t>Lesson</w:t>
      </w:r>
      <w:r>
        <w:rPr>
          <w:b/>
          <w:spacing w:val="33"/>
        </w:rPr>
        <w:t xml:space="preserve"> </w:t>
      </w:r>
      <w:r w:rsidR="00FA2C64">
        <w:rPr>
          <w:b/>
        </w:rPr>
        <w:t>[Chap.10</w:t>
      </w:r>
      <w:r>
        <w:rPr>
          <w:b/>
        </w:rPr>
        <w:t>]</w:t>
      </w:r>
      <w:r>
        <w:rPr>
          <w:b/>
          <w:spacing w:val="34"/>
        </w:rPr>
        <w:t xml:space="preserve"> </w:t>
      </w:r>
      <w:r>
        <w:rPr>
          <w:b/>
        </w:rPr>
        <w:t>This</w:t>
      </w:r>
      <w:r>
        <w:rPr>
          <w:b/>
          <w:spacing w:val="35"/>
        </w:rPr>
        <w:t xml:space="preserve"> </w:t>
      </w:r>
      <w:r>
        <w:rPr>
          <w:b/>
        </w:rPr>
        <w:t>lesson</w:t>
      </w:r>
      <w:r>
        <w:rPr>
          <w:b/>
          <w:spacing w:val="38"/>
        </w:rPr>
        <w:t xml:space="preserve"> </w:t>
      </w:r>
      <w:r>
        <w:rPr>
          <w:b/>
        </w:rPr>
        <w:t>is</w:t>
      </w:r>
      <w:r>
        <w:rPr>
          <w:b/>
          <w:spacing w:val="38"/>
        </w:rPr>
        <w:t xml:space="preserve"> </w:t>
      </w:r>
      <w:r w:rsidR="00FF7A25">
        <w:rPr>
          <w:b/>
        </w:rPr>
        <w:t>about angles formed by two parallel lines and a transversal</w:t>
      </w:r>
    </w:p>
    <w:p w:rsidR="00EC3028" w:rsidRDefault="00EC3028">
      <w:pPr>
        <w:pStyle w:val="BodyText"/>
        <w:spacing w:before="34"/>
        <w:rPr>
          <w:b/>
        </w:rPr>
      </w:pPr>
    </w:p>
    <w:p w:rsidR="00EC3028" w:rsidRPr="00567349" w:rsidRDefault="00F56493">
      <w:pPr>
        <w:ind w:left="1540"/>
        <w:rPr>
          <w:b/>
          <w:sz w:val="32"/>
          <w:szCs w:val="32"/>
          <w:u w:val="single"/>
        </w:rPr>
      </w:pPr>
      <w:r>
        <w:rPr>
          <w:b/>
          <w:spacing w:val="-2"/>
          <w:w w:val="105"/>
        </w:rPr>
        <w:t xml:space="preserve">                                                  </w:t>
      </w:r>
      <w:r w:rsidR="00567349" w:rsidRPr="00567349">
        <w:rPr>
          <w:b/>
          <w:spacing w:val="-2"/>
          <w:w w:val="105"/>
          <w:sz w:val="32"/>
          <w:szCs w:val="32"/>
          <w:u w:val="single"/>
        </w:rPr>
        <w:t>Content</w:t>
      </w:r>
    </w:p>
    <w:p w:rsidR="009516E2" w:rsidRDefault="00F9357D" w:rsidP="009516E2">
      <w:pPr>
        <w:pStyle w:val="Heading2"/>
        <w:spacing w:before="0" w:beforeAutospacing="0" w:after="228" w:afterAutospacing="0"/>
        <w:rPr>
          <w:rFonts w:ascii="Helvetica" w:hAnsi="Helvetica"/>
          <w:color w:val="000000"/>
          <w:sz w:val="24"/>
          <w:szCs w:val="24"/>
          <w:u w:val="single"/>
        </w:rPr>
      </w:pPr>
      <w:r>
        <w:t xml:space="preserve">           </w:t>
      </w:r>
      <w:r w:rsidR="002E1996">
        <w:t xml:space="preserve">          </w:t>
      </w:r>
      <w:r w:rsidR="008219C8">
        <w:t xml:space="preserve">  </w:t>
      </w:r>
      <w:r w:rsidR="00EC0D7D">
        <w:rPr>
          <w:rFonts w:ascii="Helvetica" w:hAnsi="Helvetica"/>
          <w:color w:val="000000"/>
          <w:sz w:val="24"/>
          <w:szCs w:val="24"/>
          <w:u w:val="single"/>
        </w:rPr>
        <w:t xml:space="preserve">Corresponding </w:t>
      </w:r>
      <w:proofErr w:type="spellStart"/>
      <w:r w:rsidR="00EC0D7D">
        <w:rPr>
          <w:rFonts w:ascii="Helvetica" w:hAnsi="Helvetica"/>
          <w:color w:val="000000"/>
          <w:sz w:val="24"/>
          <w:szCs w:val="24"/>
          <w:u w:val="single"/>
        </w:rPr>
        <w:t>angles</w:t>
      </w:r>
      <w:proofErr w:type="gramStart"/>
      <w:r w:rsidR="00EC0D7D">
        <w:rPr>
          <w:rFonts w:ascii="Helvetica" w:hAnsi="Helvetica"/>
          <w:color w:val="000000"/>
          <w:sz w:val="24"/>
          <w:szCs w:val="24"/>
          <w:u w:val="single"/>
        </w:rPr>
        <w:t>,Alternate</w:t>
      </w:r>
      <w:proofErr w:type="spellEnd"/>
      <w:proofErr w:type="gramEnd"/>
      <w:r w:rsidR="00EC0D7D">
        <w:rPr>
          <w:rFonts w:ascii="Helvetica" w:hAnsi="Helvetica"/>
          <w:color w:val="000000"/>
          <w:sz w:val="24"/>
          <w:szCs w:val="24"/>
          <w:u w:val="single"/>
        </w:rPr>
        <w:t xml:space="preserve"> angles and Interior angles</w:t>
      </w:r>
    </w:p>
    <w:p w:rsidR="00AD24E3" w:rsidRPr="00AD24E3" w:rsidRDefault="00AD24E3" w:rsidP="00AD24E3">
      <w:pPr>
        <w:widowControl/>
        <w:shd w:val="clear" w:color="auto" w:fill="FFFFFF"/>
        <w:autoSpaceDE/>
        <w:autoSpaceDN/>
        <w:spacing w:before="300" w:after="150" w:line="420" w:lineRule="atLeast"/>
        <w:outlineLvl w:val="2"/>
        <w:rPr>
          <w:rFonts w:ascii="Arial" w:hAnsi="Arial" w:cs="Arial"/>
          <w:b/>
          <w:bCs/>
          <w:color w:val="444444"/>
          <w:sz w:val="28"/>
          <w:szCs w:val="28"/>
        </w:rPr>
      </w:pPr>
      <w:r w:rsidRPr="00AD24E3">
        <w:rPr>
          <w:rFonts w:ascii="Arial" w:hAnsi="Arial" w:cs="Arial"/>
          <w:b/>
          <w:bCs/>
          <w:color w:val="444444"/>
          <w:sz w:val="28"/>
          <w:szCs w:val="28"/>
        </w:rPr>
        <w:t>Corresponding Angles Formed by Parallel Lines and Transversals</w:t>
      </w:r>
    </w:p>
    <w:p w:rsidR="00AD24E3" w:rsidRPr="00AD24E3" w:rsidRDefault="00AD24E3" w:rsidP="00AD24E3">
      <w:pPr>
        <w:widowControl/>
        <w:shd w:val="clear" w:color="auto" w:fill="FFFFFF"/>
        <w:autoSpaceDE/>
        <w:autoSpaceDN/>
        <w:spacing w:after="240" w:line="360" w:lineRule="atLeast"/>
        <w:rPr>
          <w:rFonts w:ascii="Arial" w:hAnsi="Arial" w:cs="Arial"/>
          <w:color w:val="444444"/>
        </w:rPr>
      </w:pPr>
      <w:r w:rsidRPr="00AD24E3">
        <w:rPr>
          <w:rFonts w:ascii="Arial" w:hAnsi="Arial" w:cs="Arial"/>
          <w:color w:val="444444"/>
        </w:rPr>
        <w:t>If a line or a transversal crosses any two given parallel lines, then the </w:t>
      </w:r>
      <w:r w:rsidRPr="008F333A">
        <w:rPr>
          <w:rFonts w:ascii="Arial" w:hAnsi="Arial" w:cs="Arial"/>
          <w:b/>
          <w:bCs/>
          <w:color w:val="444444"/>
        </w:rPr>
        <w:t>corresponding angles formed have equal measure</w:t>
      </w:r>
      <w:r w:rsidRPr="00AD24E3">
        <w:rPr>
          <w:rFonts w:ascii="Arial" w:hAnsi="Arial" w:cs="Arial"/>
          <w:color w:val="444444"/>
        </w:rPr>
        <w:t>. In the given figure, you can see, the two </w:t>
      </w:r>
      <w:hyperlink r:id="rId8" w:history="1">
        <w:r w:rsidRPr="008F333A">
          <w:rPr>
            <w:rFonts w:ascii="Arial" w:hAnsi="Arial" w:cs="Arial"/>
            <w:color w:val="8C69FF"/>
          </w:rPr>
          <w:t>parallel lines</w:t>
        </w:r>
      </w:hyperlink>
      <w:r w:rsidRPr="00AD24E3">
        <w:rPr>
          <w:rFonts w:ascii="Arial" w:hAnsi="Arial" w:cs="Arial"/>
          <w:color w:val="444444"/>
        </w:rPr>
        <w:t> are intersected by a transversal, which forms eight angles with the transversal. So, the angles formed by the first line with transversal have equal corresponding angles formed by the second line with the transversal.</w:t>
      </w:r>
    </w:p>
    <w:p w:rsidR="00AD24E3" w:rsidRPr="00AD24E3" w:rsidRDefault="00AD24E3" w:rsidP="00AD24E3">
      <w:pPr>
        <w:widowControl/>
        <w:autoSpaceDE/>
        <w:autoSpaceDN/>
        <w:jc w:val="center"/>
        <w:rPr>
          <w:rFonts w:ascii="Arial" w:hAnsi="Arial" w:cs="Arial"/>
          <w:color w:val="444444"/>
          <w:sz w:val="21"/>
          <w:szCs w:val="21"/>
        </w:rPr>
      </w:pPr>
      <w:r>
        <w:rPr>
          <w:rFonts w:ascii="Arial" w:hAnsi="Arial" w:cs="Arial"/>
          <w:noProof/>
          <w:color w:val="444444"/>
          <w:sz w:val="21"/>
          <w:szCs w:val="21"/>
        </w:rPr>
        <w:drawing>
          <wp:inline distT="0" distB="0" distL="0" distR="0">
            <wp:extent cx="2934056" cy="1375575"/>
            <wp:effectExtent l="0" t="0" r="0" b="0"/>
            <wp:docPr id="2" name="Picture 2" descr="Corresponding Angles Formed by Parallel Lines and Transvers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sponding Angles Formed by Parallel Lines and Transversa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4249" cy="1375666"/>
                    </a:xfrm>
                    <a:prstGeom prst="rect">
                      <a:avLst/>
                    </a:prstGeom>
                    <a:noFill/>
                    <a:ln>
                      <a:noFill/>
                    </a:ln>
                  </pic:spPr>
                </pic:pic>
              </a:graphicData>
            </a:graphic>
          </wp:inline>
        </w:drawing>
      </w:r>
    </w:p>
    <w:p w:rsidR="00AD24E3" w:rsidRPr="00AD24E3" w:rsidRDefault="00AD24E3" w:rsidP="00AD24E3">
      <w:pPr>
        <w:widowControl/>
        <w:autoSpaceDE/>
        <w:autoSpaceDN/>
        <w:spacing w:before="150" w:line="255" w:lineRule="atLeast"/>
        <w:jc w:val="center"/>
        <w:rPr>
          <w:rFonts w:ascii="Arial" w:hAnsi="Arial" w:cs="Arial"/>
          <w:color w:val="444444"/>
          <w:sz w:val="21"/>
          <w:szCs w:val="21"/>
        </w:rPr>
      </w:pPr>
      <w:r w:rsidRPr="00AD24E3">
        <w:rPr>
          <w:rFonts w:ascii="Arial" w:hAnsi="Arial" w:cs="Arial"/>
          <w:color w:val="444444"/>
          <w:sz w:val="21"/>
          <w:szCs w:val="21"/>
        </w:rPr>
        <w:t>Corresponding Angles Formed by Parallel Lines and Transversals</w:t>
      </w:r>
    </w:p>
    <w:p w:rsidR="00AD24E3" w:rsidRPr="00AD24E3" w:rsidRDefault="00AD24E3" w:rsidP="00AD24E3">
      <w:pPr>
        <w:widowControl/>
        <w:shd w:val="clear" w:color="auto" w:fill="FFFFFF"/>
        <w:autoSpaceDE/>
        <w:autoSpaceDN/>
        <w:spacing w:after="240" w:line="360" w:lineRule="atLeast"/>
        <w:rPr>
          <w:rFonts w:ascii="Arial" w:hAnsi="Arial" w:cs="Arial"/>
          <w:color w:val="444444"/>
          <w:sz w:val="24"/>
          <w:szCs w:val="24"/>
        </w:rPr>
      </w:pPr>
      <w:r w:rsidRPr="00AD24E3">
        <w:rPr>
          <w:rFonts w:ascii="Arial" w:hAnsi="Arial" w:cs="Arial"/>
          <w:b/>
          <w:bCs/>
          <w:color w:val="444444"/>
          <w:sz w:val="24"/>
          <w:szCs w:val="24"/>
        </w:rPr>
        <w:t>All corresponding angle pairs in the figure:</w:t>
      </w:r>
    </w:p>
    <w:p w:rsidR="00AD24E3" w:rsidRPr="00AD24E3" w:rsidRDefault="00AD24E3" w:rsidP="00AD24E3">
      <w:pPr>
        <w:widowControl/>
        <w:numPr>
          <w:ilvl w:val="0"/>
          <w:numId w:val="8"/>
        </w:numPr>
        <w:shd w:val="clear" w:color="auto" w:fill="FFFFFF"/>
        <w:autoSpaceDE/>
        <w:autoSpaceDN/>
        <w:spacing w:before="100" w:beforeAutospacing="1" w:after="75"/>
        <w:rPr>
          <w:rFonts w:ascii="Arial" w:hAnsi="Arial" w:cs="Arial"/>
          <w:color w:val="444444"/>
          <w:sz w:val="21"/>
          <w:szCs w:val="21"/>
        </w:rPr>
      </w:pPr>
      <w:r w:rsidRPr="00AD24E3">
        <w:rPr>
          <w:rFonts w:ascii="Cambria Math" w:hAnsi="Cambria Math" w:cs="Cambria Math"/>
          <w:color w:val="444444"/>
          <w:sz w:val="21"/>
          <w:szCs w:val="21"/>
        </w:rPr>
        <w:t>∠</w:t>
      </w:r>
      <w:r w:rsidRPr="00AD24E3">
        <w:rPr>
          <w:rFonts w:ascii="Arial" w:hAnsi="Arial" w:cs="Arial"/>
          <w:color w:val="444444"/>
          <w:sz w:val="21"/>
          <w:szCs w:val="21"/>
        </w:rPr>
        <w:t xml:space="preserve">p and </w:t>
      </w:r>
      <w:r w:rsidRPr="00AD24E3">
        <w:rPr>
          <w:rFonts w:ascii="Cambria Math" w:hAnsi="Cambria Math" w:cs="Cambria Math"/>
          <w:color w:val="444444"/>
          <w:sz w:val="21"/>
          <w:szCs w:val="21"/>
        </w:rPr>
        <w:t>∠</w:t>
      </w:r>
      <w:r w:rsidRPr="00AD24E3">
        <w:rPr>
          <w:rFonts w:ascii="Arial" w:hAnsi="Arial" w:cs="Arial"/>
          <w:color w:val="444444"/>
          <w:sz w:val="21"/>
          <w:szCs w:val="21"/>
        </w:rPr>
        <w:t>w</w:t>
      </w:r>
    </w:p>
    <w:p w:rsidR="00AD24E3" w:rsidRPr="00AD24E3" w:rsidRDefault="00AD24E3" w:rsidP="00AD24E3">
      <w:pPr>
        <w:widowControl/>
        <w:numPr>
          <w:ilvl w:val="0"/>
          <w:numId w:val="8"/>
        </w:numPr>
        <w:shd w:val="clear" w:color="auto" w:fill="FFFFFF"/>
        <w:autoSpaceDE/>
        <w:autoSpaceDN/>
        <w:spacing w:before="100" w:beforeAutospacing="1" w:after="75"/>
        <w:rPr>
          <w:rFonts w:ascii="Arial" w:hAnsi="Arial" w:cs="Arial"/>
          <w:color w:val="444444"/>
          <w:sz w:val="21"/>
          <w:szCs w:val="21"/>
        </w:rPr>
      </w:pPr>
      <w:r w:rsidRPr="00AD24E3">
        <w:rPr>
          <w:rFonts w:ascii="Cambria Math" w:hAnsi="Cambria Math" w:cs="Cambria Math"/>
          <w:color w:val="444444"/>
          <w:sz w:val="21"/>
          <w:szCs w:val="21"/>
        </w:rPr>
        <w:t>∠</w:t>
      </w:r>
      <w:r w:rsidRPr="00AD24E3">
        <w:rPr>
          <w:rFonts w:ascii="Arial" w:hAnsi="Arial" w:cs="Arial"/>
          <w:color w:val="444444"/>
          <w:sz w:val="21"/>
          <w:szCs w:val="21"/>
        </w:rPr>
        <w:t xml:space="preserve">q and </w:t>
      </w:r>
      <w:r w:rsidRPr="00AD24E3">
        <w:rPr>
          <w:rFonts w:ascii="Cambria Math" w:hAnsi="Cambria Math" w:cs="Cambria Math"/>
          <w:color w:val="444444"/>
          <w:sz w:val="21"/>
          <w:szCs w:val="21"/>
        </w:rPr>
        <w:t>∠</w:t>
      </w:r>
      <w:r w:rsidRPr="00AD24E3">
        <w:rPr>
          <w:rFonts w:ascii="Arial" w:hAnsi="Arial" w:cs="Arial"/>
          <w:color w:val="444444"/>
          <w:sz w:val="21"/>
          <w:szCs w:val="21"/>
        </w:rPr>
        <w:t>x</w:t>
      </w:r>
    </w:p>
    <w:p w:rsidR="00AD24E3" w:rsidRPr="00AD24E3" w:rsidRDefault="00AD24E3" w:rsidP="00AD24E3">
      <w:pPr>
        <w:widowControl/>
        <w:numPr>
          <w:ilvl w:val="0"/>
          <w:numId w:val="8"/>
        </w:numPr>
        <w:shd w:val="clear" w:color="auto" w:fill="FFFFFF"/>
        <w:autoSpaceDE/>
        <w:autoSpaceDN/>
        <w:spacing w:before="100" w:beforeAutospacing="1" w:after="75"/>
        <w:rPr>
          <w:rFonts w:ascii="Arial" w:hAnsi="Arial" w:cs="Arial"/>
          <w:color w:val="444444"/>
          <w:sz w:val="21"/>
          <w:szCs w:val="21"/>
        </w:rPr>
      </w:pPr>
      <w:r w:rsidRPr="00AD24E3">
        <w:rPr>
          <w:rFonts w:ascii="Cambria Math" w:hAnsi="Cambria Math" w:cs="Cambria Math"/>
          <w:color w:val="444444"/>
          <w:sz w:val="21"/>
          <w:szCs w:val="21"/>
        </w:rPr>
        <w:t>∠</w:t>
      </w:r>
      <w:r w:rsidRPr="00AD24E3">
        <w:rPr>
          <w:rFonts w:ascii="Arial" w:hAnsi="Arial" w:cs="Arial"/>
          <w:color w:val="444444"/>
          <w:sz w:val="21"/>
          <w:szCs w:val="21"/>
        </w:rPr>
        <w:t xml:space="preserve">r and </w:t>
      </w:r>
      <w:r w:rsidRPr="00AD24E3">
        <w:rPr>
          <w:rFonts w:ascii="Cambria Math" w:hAnsi="Cambria Math" w:cs="Cambria Math"/>
          <w:color w:val="444444"/>
          <w:sz w:val="21"/>
          <w:szCs w:val="21"/>
        </w:rPr>
        <w:t>∠</w:t>
      </w:r>
      <w:r w:rsidRPr="00AD24E3">
        <w:rPr>
          <w:rFonts w:ascii="Arial" w:hAnsi="Arial" w:cs="Arial"/>
          <w:color w:val="444444"/>
          <w:sz w:val="21"/>
          <w:szCs w:val="21"/>
        </w:rPr>
        <w:t>y</w:t>
      </w:r>
    </w:p>
    <w:p w:rsidR="00AD24E3" w:rsidRPr="00AD24E3" w:rsidRDefault="00AD24E3" w:rsidP="00AD24E3">
      <w:pPr>
        <w:widowControl/>
        <w:numPr>
          <w:ilvl w:val="0"/>
          <w:numId w:val="8"/>
        </w:numPr>
        <w:shd w:val="clear" w:color="auto" w:fill="FFFFFF"/>
        <w:autoSpaceDE/>
        <w:autoSpaceDN/>
        <w:spacing w:before="100" w:beforeAutospacing="1" w:after="75"/>
        <w:rPr>
          <w:rFonts w:ascii="Arial" w:hAnsi="Arial" w:cs="Arial"/>
          <w:color w:val="444444"/>
          <w:sz w:val="21"/>
          <w:szCs w:val="21"/>
        </w:rPr>
      </w:pPr>
      <w:r w:rsidRPr="00AD24E3">
        <w:rPr>
          <w:rFonts w:ascii="Cambria Math" w:hAnsi="Cambria Math" w:cs="Cambria Math"/>
          <w:color w:val="444444"/>
          <w:sz w:val="21"/>
          <w:szCs w:val="21"/>
        </w:rPr>
        <w:t>∠</w:t>
      </w:r>
      <w:r w:rsidRPr="00AD24E3">
        <w:rPr>
          <w:rFonts w:ascii="Arial" w:hAnsi="Arial" w:cs="Arial"/>
          <w:color w:val="444444"/>
          <w:sz w:val="21"/>
          <w:szCs w:val="21"/>
        </w:rPr>
        <w:t xml:space="preserve">s and </w:t>
      </w:r>
      <w:r w:rsidRPr="00AD24E3">
        <w:rPr>
          <w:rFonts w:ascii="Cambria Math" w:hAnsi="Cambria Math" w:cs="Cambria Math"/>
          <w:color w:val="444444"/>
          <w:sz w:val="21"/>
          <w:szCs w:val="21"/>
        </w:rPr>
        <w:t>∠</w:t>
      </w:r>
      <w:r w:rsidRPr="00AD24E3">
        <w:rPr>
          <w:rFonts w:ascii="Arial" w:hAnsi="Arial" w:cs="Arial"/>
          <w:color w:val="444444"/>
          <w:sz w:val="21"/>
          <w:szCs w:val="21"/>
        </w:rPr>
        <w:t>z</w:t>
      </w:r>
    </w:p>
    <w:p w:rsidR="008F333A" w:rsidRPr="008F333A" w:rsidRDefault="008F333A" w:rsidP="008F333A">
      <w:pPr>
        <w:widowControl/>
        <w:shd w:val="clear" w:color="auto" w:fill="FFFFFF"/>
        <w:autoSpaceDE/>
        <w:autoSpaceDN/>
        <w:spacing w:after="300" w:line="360" w:lineRule="atLeast"/>
        <w:textAlignment w:val="baseline"/>
        <w:outlineLvl w:val="1"/>
        <w:rPr>
          <w:rFonts w:ascii="inherit" w:hAnsi="inherit" w:cs="Arial"/>
          <w:b/>
          <w:bCs/>
          <w:color w:val="000000"/>
          <w:sz w:val="36"/>
          <w:szCs w:val="36"/>
          <w:u w:val="single"/>
        </w:rPr>
      </w:pPr>
      <w:r w:rsidRPr="00775303">
        <w:rPr>
          <w:rFonts w:ascii="inherit" w:hAnsi="inherit" w:cs="Arial"/>
          <w:b/>
          <w:bCs/>
          <w:color w:val="000000"/>
          <w:sz w:val="36"/>
          <w:szCs w:val="36"/>
          <w:u w:val="single"/>
        </w:rPr>
        <w:t xml:space="preserve">Alternate Angles </w:t>
      </w:r>
    </w:p>
    <w:p w:rsidR="008F333A" w:rsidRPr="008F333A" w:rsidRDefault="008F333A" w:rsidP="008F333A">
      <w:pPr>
        <w:widowControl/>
        <w:shd w:val="clear" w:color="auto" w:fill="FFFFFF"/>
        <w:autoSpaceDE/>
        <w:autoSpaceDN/>
        <w:spacing w:beforeAutospacing="1" w:afterAutospacing="1"/>
        <w:textAlignment w:val="baseline"/>
        <w:rPr>
          <w:rFonts w:ascii="Arial" w:hAnsi="Arial" w:cs="Arial"/>
          <w:color w:val="333333"/>
          <w:sz w:val="27"/>
          <w:szCs w:val="27"/>
        </w:rPr>
      </w:pPr>
      <w:r w:rsidRPr="008F333A">
        <w:rPr>
          <w:rFonts w:ascii="Arial" w:hAnsi="Arial" w:cs="Arial"/>
          <w:color w:val="333333"/>
          <w:sz w:val="27"/>
          <w:szCs w:val="27"/>
        </w:rPr>
        <w:t>When two straight lines are cut by a transversal, then the angles formed on the opposite side of the transversal with respect to both the lines are called alternate angles. Hence, it is those angles that have different vertices and lie on the alternate sides of the </w:t>
      </w:r>
      <w:hyperlink r:id="rId10" w:history="1">
        <w:r w:rsidRPr="008F333A">
          <w:rPr>
            <w:rFonts w:ascii="Arial" w:hAnsi="Arial" w:cs="Arial"/>
            <w:color w:val="01A5F2"/>
            <w:sz w:val="24"/>
            <w:szCs w:val="24"/>
            <w:bdr w:val="none" w:sz="0" w:space="0" w:color="auto" w:frame="1"/>
          </w:rPr>
          <w:t>transversal</w:t>
        </w:r>
      </w:hyperlink>
      <w:r w:rsidRPr="008F333A">
        <w:rPr>
          <w:rFonts w:ascii="Arial" w:hAnsi="Arial" w:cs="Arial"/>
          <w:color w:val="333333"/>
          <w:sz w:val="27"/>
          <w:szCs w:val="27"/>
        </w:rPr>
        <w:t>.</w:t>
      </w:r>
    </w:p>
    <w:p w:rsidR="008F333A" w:rsidRPr="008F333A" w:rsidRDefault="008F333A" w:rsidP="008F333A">
      <w:pPr>
        <w:widowControl/>
        <w:shd w:val="clear" w:color="auto" w:fill="FFFFFF"/>
        <w:autoSpaceDE/>
        <w:autoSpaceDN/>
        <w:spacing w:before="100" w:beforeAutospacing="1" w:after="100" w:afterAutospacing="1"/>
        <w:textAlignment w:val="baseline"/>
        <w:rPr>
          <w:rFonts w:ascii="Arial" w:hAnsi="Arial" w:cs="Arial"/>
          <w:color w:val="333333"/>
          <w:sz w:val="27"/>
          <w:szCs w:val="27"/>
        </w:rPr>
      </w:pPr>
      <w:r>
        <w:rPr>
          <w:rFonts w:ascii="Arial" w:hAnsi="Arial" w:cs="Arial"/>
          <w:noProof/>
          <w:color w:val="333333"/>
          <w:sz w:val="27"/>
          <w:szCs w:val="27"/>
        </w:rPr>
        <w:drawing>
          <wp:inline distT="0" distB="0" distL="0" distR="0">
            <wp:extent cx="2488758" cy="1786730"/>
            <wp:effectExtent l="0" t="0" r="6985" b="4445"/>
            <wp:docPr id="5" name="Picture 5" descr="examples of alternate 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amples of alternate ang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2409" cy="1789351"/>
                    </a:xfrm>
                    <a:prstGeom prst="rect">
                      <a:avLst/>
                    </a:prstGeom>
                    <a:noFill/>
                    <a:ln>
                      <a:noFill/>
                    </a:ln>
                  </pic:spPr>
                </pic:pic>
              </a:graphicData>
            </a:graphic>
          </wp:inline>
        </w:drawing>
      </w:r>
    </w:p>
    <w:p w:rsidR="008F333A" w:rsidRPr="008F333A" w:rsidRDefault="008F333A" w:rsidP="008F333A">
      <w:pPr>
        <w:widowControl/>
        <w:shd w:val="clear" w:color="auto" w:fill="FFFFFF"/>
        <w:autoSpaceDE/>
        <w:autoSpaceDN/>
        <w:spacing w:before="100" w:beforeAutospacing="1" w:after="100" w:afterAutospacing="1"/>
        <w:textAlignment w:val="baseline"/>
        <w:rPr>
          <w:rFonts w:ascii="Arial" w:hAnsi="Arial" w:cs="Arial"/>
          <w:color w:val="333333"/>
          <w:sz w:val="27"/>
          <w:szCs w:val="27"/>
        </w:rPr>
      </w:pPr>
      <w:r w:rsidRPr="008F333A">
        <w:rPr>
          <w:rFonts w:ascii="Arial" w:hAnsi="Arial" w:cs="Arial"/>
          <w:color w:val="333333"/>
          <w:sz w:val="27"/>
          <w:szCs w:val="27"/>
        </w:rPr>
        <w:t>The pairs of alternate angles in the above figure are:</w:t>
      </w:r>
    </w:p>
    <w:p w:rsidR="008F333A" w:rsidRPr="008F333A" w:rsidRDefault="008F333A" w:rsidP="008F333A">
      <w:pPr>
        <w:widowControl/>
        <w:numPr>
          <w:ilvl w:val="0"/>
          <w:numId w:val="9"/>
        </w:numPr>
        <w:shd w:val="clear" w:color="auto" w:fill="FFFFFF"/>
        <w:autoSpaceDE/>
        <w:autoSpaceDN/>
        <w:ind w:left="375"/>
        <w:textAlignment w:val="baseline"/>
        <w:rPr>
          <w:rFonts w:ascii="inherit" w:hAnsi="inherit" w:cs="Arial"/>
          <w:color w:val="333333"/>
          <w:sz w:val="24"/>
          <w:szCs w:val="24"/>
        </w:rPr>
      </w:pPr>
      <w:r w:rsidRPr="008F333A">
        <w:rPr>
          <w:rFonts w:ascii="Cambria Math" w:hAnsi="Cambria Math" w:cs="Cambria Math"/>
          <w:color w:val="333333"/>
          <w:sz w:val="24"/>
          <w:szCs w:val="24"/>
        </w:rPr>
        <w:t>∠</w:t>
      </w:r>
      <w:r w:rsidRPr="008F333A">
        <w:rPr>
          <w:rFonts w:ascii="inherit" w:hAnsi="inherit" w:cs="Arial"/>
          <w:color w:val="333333"/>
          <w:sz w:val="24"/>
          <w:szCs w:val="24"/>
        </w:rPr>
        <w:t xml:space="preserve">3 and </w:t>
      </w:r>
      <w:r w:rsidRPr="008F333A">
        <w:rPr>
          <w:rFonts w:ascii="Cambria Math" w:hAnsi="Cambria Math" w:cs="Cambria Math"/>
          <w:color w:val="333333"/>
          <w:sz w:val="24"/>
          <w:szCs w:val="24"/>
        </w:rPr>
        <w:t>∠</w:t>
      </w:r>
      <w:r w:rsidRPr="008F333A">
        <w:rPr>
          <w:rFonts w:ascii="inherit" w:hAnsi="inherit" w:cs="Arial"/>
          <w:color w:val="333333"/>
          <w:sz w:val="24"/>
          <w:szCs w:val="24"/>
        </w:rPr>
        <w:t>5</w:t>
      </w:r>
    </w:p>
    <w:p w:rsidR="008F333A" w:rsidRPr="008F333A" w:rsidRDefault="008F333A" w:rsidP="008F333A">
      <w:pPr>
        <w:widowControl/>
        <w:numPr>
          <w:ilvl w:val="0"/>
          <w:numId w:val="9"/>
        </w:numPr>
        <w:shd w:val="clear" w:color="auto" w:fill="FFFFFF"/>
        <w:autoSpaceDE/>
        <w:autoSpaceDN/>
        <w:ind w:left="375"/>
        <w:textAlignment w:val="baseline"/>
        <w:rPr>
          <w:rFonts w:ascii="inherit" w:hAnsi="inherit" w:cs="Arial"/>
          <w:color w:val="333333"/>
          <w:sz w:val="24"/>
          <w:szCs w:val="24"/>
        </w:rPr>
      </w:pPr>
      <w:r w:rsidRPr="008F333A">
        <w:rPr>
          <w:rFonts w:ascii="Cambria Math" w:hAnsi="Cambria Math" w:cs="Cambria Math"/>
          <w:color w:val="333333"/>
          <w:sz w:val="24"/>
          <w:szCs w:val="24"/>
        </w:rPr>
        <w:t>∠</w:t>
      </w:r>
      <w:r w:rsidRPr="008F333A">
        <w:rPr>
          <w:rFonts w:ascii="inherit" w:hAnsi="inherit" w:cs="Arial"/>
          <w:color w:val="333333"/>
          <w:sz w:val="24"/>
          <w:szCs w:val="24"/>
        </w:rPr>
        <w:t xml:space="preserve">4 and </w:t>
      </w:r>
      <w:r w:rsidRPr="008F333A">
        <w:rPr>
          <w:rFonts w:ascii="Cambria Math" w:hAnsi="Cambria Math" w:cs="Cambria Math"/>
          <w:color w:val="333333"/>
          <w:sz w:val="24"/>
          <w:szCs w:val="24"/>
        </w:rPr>
        <w:t>∠</w:t>
      </w:r>
      <w:r w:rsidRPr="008F333A">
        <w:rPr>
          <w:rFonts w:ascii="inherit" w:hAnsi="inherit" w:cs="Arial"/>
          <w:color w:val="333333"/>
          <w:sz w:val="24"/>
          <w:szCs w:val="24"/>
        </w:rPr>
        <w:t>6</w:t>
      </w:r>
    </w:p>
    <w:p w:rsidR="008F333A" w:rsidRPr="008F333A" w:rsidRDefault="008F333A" w:rsidP="008F333A">
      <w:pPr>
        <w:widowControl/>
        <w:numPr>
          <w:ilvl w:val="0"/>
          <w:numId w:val="9"/>
        </w:numPr>
        <w:shd w:val="clear" w:color="auto" w:fill="FFFFFF"/>
        <w:autoSpaceDE/>
        <w:autoSpaceDN/>
        <w:ind w:left="375"/>
        <w:textAlignment w:val="baseline"/>
        <w:rPr>
          <w:rFonts w:ascii="inherit" w:hAnsi="inherit" w:cs="Arial"/>
          <w:color w:val="333333"/>
          <w:sz w:val="24"/>
          <w:szCs w:val="24"/>
        </w:rPr>
      </w:pPr>
      <w:r w:rsidRPr="008F333A">
        <w:rPr>
          <w:rFonts w:ascii="Cambria Math" w:hAnsi="Cambria Math" w:cs="Cambria Math"/>
          <w:color w:val="333333"/>
          <w:sz w:val="24"/>
          <w:szCs w:val="24"/>
        </w:rPr>
        <w:t>∠</w:t>
      </w:r>
      <w:r w:rsidRPr="008F333A">
        <w:rPr>
          <w:rFonts w:ascii="inherit" w:hAnsi="inherit" w:cs="Arial"/>
          <w:color w:val="333333"/>
          <w:sz w:val="24"/>
          <w:szCs w:val="24"/>
        </w:rPr>
        <w:t xml:space="preserve">1 and </w:t>
      </w:r>
      <w:r w:rsidRPr="008F333A">
        <w:rPr>
          <w:rFonts w:ascii="Cambria Math" w:hAnsi="Cambria Math" w:cs="Cambria Math"/>
          <w:color w:val="333333"/>
          <w:sz w:val="24"/>
          <w:szCs w:val="24"/>
        </w:rPr>
        <w:t>∠</w:t>
      </w:r>
      <w:r w:rsidRPr="008F333A">
        <w:rPr>
          <w:rFonts w:ascii="inherit" w:hAnsi="inherit" w:cs="Arial"/>
          <w:color w:val="333333"/>
          <w:sz w:val="24"/>
          <w:szCs w:val="24"/>
        </w:rPr>
        <w:t>7</w:t>
      </w:r>
    </w:p>
    <w:p w:rsidR="008F333A" w:rsidRPr="008F333A" w:rsidRDefault="008F333A" w:rsidP="008F333A">
      <w:pPr>
        <w:widowControl/>
        <w:numPr>
          <w:ilvl w:val="0"/>
          <w:numId w:val="9"/>
        </w:numPr>
        <w:shd w:val="clear" w:color="auto" w:fill="FFFFFF"/>
        <w:autoSpaceDE/>
        <w:autoSpaceDN/>
        <w:ind w:left="375"/>
        <w:textAlignment w:val="baseline"/>
        <w:rPr>
          <w:rFonts w:ascii="inherit" w:hAnsi="inherit" w:cs="Arial"/>
          <w:color w:val="333333"/>
          <w:sz w:val="24"/>
          <w:szCs w:val="24"/>
        </w:rPr>
      </w:pPr>
      <w:r w:rsidRPr="008F333A">
        <w:rPr>
          <w:rFonts w:ascii="Cambria Math" w:hAnsi="Cambria Math" w:cs="Cambria Math"/>
          <w:color w:val="333333"/>
          <w:sz w:val="24"/>
          <w:szCs w:val="24"/>
        </w:rPr>
        <w:t>∠</w:t>
      </w:r>
      <w:r w:rsidRPr="008F333A">
        <w:rPr>
          <w:rFonts w:ascii="inherit" w:hAnsi="inherit" w:cs="Arial"/>
          <w:color w:val="333333"/>
          <w:sz w:val="24"/>
          <w:szCs w:val="24"/>
        </w:rPr>
        <w:t xml:space="preserve">2 and </w:t>
      </w:r>
      <w:r w:rsidRPr="008F333A">
        <w:rPr>
          <w:rFonts w:ascii="Cambria Math" w:hAnsi="Cambria Math" w:cs="Cambria Math"/>
          <w:color w:val="333333"/>
          <w:sz w:val="24"/>
          <w:szCs w:val="24"/>
        </w:rPr>
        <w:t>∠</w:t>
      </w:r>
      <w:r w:rsidRPr="008F333A">
        <w:rPr>
          <w:rFonts w:ascii="inherit" w:hAnsi="inherit" w:cs="Arial"/>
          <w:color w:val="333333"/>
          <w:sz w:val="24"/>
          <w:szCs w:val="24"/>
        </w:rPr>
        <w:t>8</w:t>
      </w:r>
    </w:p>
    <w:p w:rsidR="00775303" w:rsidRPr="00775303" w:rsidRDefault="00775303" w:rsidP="00775303">
      <w:pPr>
        <w:widowControl/>
        <w:shd w:val="clear" w:color="auto" w:fill="FFFFFF"/>
        <w:autoSpaceDE/>
        <w:autoSpaceDN/>
        <w:textAlignment w:val="baseline"/>
        <w:rPr>
          <w:rFonts w:ascii="inherit" w:hAnsi="inherit" w:cs="Arial"/>
          <w:color w:val="333333"/>
          <w:sz w:val="24"/>
          <w:szCs w:val="24"/>
        </w:rPr>
      </w:pPr>
      <w:r w:rsidRPr="00775303">
        <w:rPr>
          <w:rFonts w:ascii="inherit" w:hAnsi="inherit" w:cs="Arial"/>
          <w:b/>
          <w:bCs/>
          <w:color w:val="333333"/>
          <w:sz w:val="28"/>
          <w:szCs w:val="28"/>
        </w:rPr>
        <w:lastRenderedPageBreak/>
        <w:t>Interior Angles of Parallel Lines:</w:t>
      </w:r>
      <w:r w:rsidRPr="00775303">
        <w:rPr>
          <w:rFonts w:ascii="inherit" w:hAnsi="inherit" w:cs="Arial"/>
          <w:b/>
          <w:bCs/>
          <w:color w:val="333333"/>
          <w:sz w:val="24"/>
          <w:szCs w:val="24"/>
        </w:rPr>
        <w:t> </w:t>
      </w:r>
      <w:r w:rsidRPr="00775303">
        <w:rPr>
          <w:rFonts w:ascii="inherit" w:hAnsi="inherit" w:cs="Arial"/>
          <w:color w:val="333333"/>
          <w:sz w:val="24"/>
          <w:szCs w:val="24"/>
        </w:rPr>
        <w:t>The angles that lie in the area enclosed between two </w:t>
      </w:r>
      <w:hyperlink r:id="rId12" w:history="1">
        <w:r w:rsidRPr="00775303">
          <w:rPr>
            <w:rFonts w:ascii="inherit" w:hAnsi="inherit" w:cs="Arial"/>
            <w:color w:val="01A5F2"/>
            <w:sz w:val="24"/>
            <w:szCs w:val="24"/>
            <w:bdr w:val="none" w:sz="0" w:space="0" w:color="auto" w:frame="1"/>
          </w:rPr>
          <w:t>parallel lines</w:t>
        </w:r>
      </w:hyperlink>
      <w:r w:rsidRPr="00775303">
        <w:rPr>
          <w:rFonts w:ascii="inherit" w:hAnsi="inherit" w:cs="Arial"/>
          <w:color w:val="333333"/>
          <w:sz w:val="24"/>
          <w:szCs w:val="24"/>
        </w:rPr>
        <w:t> that are intersected by a transversal are also called interior angles. In the below figure (b), </w:t>
      </w:r>
      <w:r w:rsidRPr="00775303">
        <w:rPr>
          <w:rFonts w:ascii="MJXc-TeX-math-Iw" w:hAnsi="MJXc-TeX-math-Iw" w:cs="Arial"/>
          <w:color w:val="333333"/>
          <w:sz w:val="27"/>
          <w:szCs w:val="27"/>
          <w:bdr w:val="none" w:sz="0" w:space="0" w:color="auto" w:frame="1"/>
        </w:rPr>
        <w:t>L</w:t>
      </w:r>
      <w:r w:rsidRPr="00775303">
        <w:rPr>
          <w:rFonts w:ascii="MJXc-TeX-main-Rw" w:hAnsi="MJXc-TeX-main-Rw" w:cs="Arial"/>
          <w:color w:val="333333"/>
          <w:sz w:val="19"/>
          <w:szCs w:val="19"/>
          <w:bdr w:val="none" w:sz="0" w:space="0" w:color="auto" w:frame="1"/>
        </w:rPr>
        <w:t>1</w:t>
      </w:r>
      <w:r w:rsidRPr="00775303">
        <w:rPr>
          <w:rFonts w:ascii="inherit" w:hAnsi="inherit" w:cs="Arial"/>
          <w:color w:val="333333"/>
          <w:sz w:val="24"/>
          <w:szCs w:val="24"/>
        </w:rPr>
        <w:t> and </w:t>
      </w:r>
      <w:r w:rsidRPr="00775303">
        <w:rPr>
          <w:rFonts w:ascii="MJXc-TeX-math-Iw" w:hAnsi="MJXc-TeX-math-Iw" w:cs="Arial"/>
          <w:color w:val="333333"/>
          <w:sz w:val="27"/>
          <w:szCs w:val="27"/>
          <w:bdr w:val="none" w:sz="0" w:space="0" w:color="auto" w:frame="1"/>
        </w:rPr>
        <w:t>L</w:t>
      </w:r>
      <w:r w:rsidRPr="00775303">
        <w:rPr>
          <w:rFonts w:ascii="MJXc-TeX-main-Rw" w:hAnsi="MJXc-TeX-main-Rw" w:cs="Arial"/>
          <w:color w:val="333333"/>
          <w:sz w:val="19"/>
          <w:szCs w:val="19"/>
          <w:bdr w:val="none" w:sz="0" w:space="0" w:color="auto" w:frame="1"/>
        </w:rPr>
        <w:t>2</w:t>
      </w:r>
      <w:r w:rsidRPr="00775303">
        <w:rPr>
          <w:rFonts w:ascii="inherit" w:hAnsi="inherit" w:cs="Arial"/>
          <w:color w:val="333333"/>
          <w:sz w:val="24"/>
          <w:szCs w:val="24"/>
        </w:rPr>
        <w:t xml:space="preserve"> are parallel, and L is the transversal. The angles </w:t>
      </w:r>
      <w:r w:rsidRPr="00775303">
        <w:rPr>
          <w:rFonts w:ascii="Cambria Math" w:hAnsi="Cambria Math" w:cs="Cambria Math"/>
          <w:color w:val="333333"/>
          <w:sz w:val="24"/>
          <w:szCs w:val="24"/>
        </w:rPr>
        <w:t>∠</w:t>
      </w:r>
      <w:r w:rsidRPr="00775303">
        <w:rPr>
          <w:rFonts w:ascii="inherit" w:hAnsi="inherit" w:cs="Arial"/>
          <w:color w:val="333333"/>
          <w:sz w:val="24"/>
          <w:szCs w:val="24"/>
        </w:rPr>
        <w:t xml:space="preserve">1, </w:t>
      </w:r>
      <w:r w:rsidRPr="00775303">
        <w:rPr>
          <w:rFonts w:ascii="Cambria Math" w:hAnsi="Cambria Math" w:cs="Cambria Math"/>
          <w:color w:val="333333"/>
          <w:sz w:val="24"/>
          <w:szCs w:val="24"/>
        </w:rPr>
        <w:t>∠</w:t>
      </w:r>
      <w:r w:rsidRPr="00775303">
        <w:rPr>
          <w:rFonts w:ascii="inherit" w:hAnsi="inherit" w:cs="Arial"/>
          <w:color w:val="333333"/>
          <w:sz w:val="24"/>
          <w:szCs w:val="24"/>
        </w:rPr>
        <w:t xml:space="preserve">2, </w:t>
      </w:r>
      <w:r w:rsidRPr="00775303">
        <w:rPr>
          <w:rFonts w:ascii="Cambria Math" w:hAnsi="Cambria Math" w:cs="Cambria Math"/>
          <w:color w:val="333333"/>
          <w:sz w:val="24"/>
          <w:szCs w:val="24"/>
        </w:rPr>
        <w:t>∠</w:t>
      </w:r>
      <w:r w:rsidRPr="00775303">
        <w:rPr>
          <w:rFonts w:ascii="inherit" w:hAnsi="inherit" w:cs="Arial"/>
          <w:color w:val="333333"/>
          <w:sz w:val="24"/>
          <w:szCs w:val="24"/>
        </w:rPr>
        <w:t xml:space="preserve">3, and </w:t>
      </w:r>
      <w:r w:rsidRPr="00775303">
        <w:rPr>
          <w:rFonts w:ascii="Cambria Math" w:hAnsi="Cambria Math" w:cs="Cambria Math"/>
          <w:color w:val="333333"/>
          <w:sz w:val="24"/>
          <w:szCs w:val="24"/>
        </w:rPr>
        <w:t>∠</w:t>
      </w:r>
      <w:r w:rsidRPr="00775303">
        <w:rPr>
          <w:rFonts w:ascii="inherit" w:hAnsi="inherit" w:cs="Arial"/>
          <w:color w:val="333333"/>
          <w:sz w:val="24"/>
          <w:szCs w:val="24"/>
        </w:rPr>
        <w:t>4 are interior angles.</w:t>
      </w:r>
    </w:p>
    <w:p w:rsidR="00775303" w:rsidRDefault="00775303" w:rsidP="00775303">
      <w:pPr>
        <w:widowControl/>
        <w:shd w:val="clear" w:color="auto" w:fill="FFFFFF"/>
        <w:autoSpaceDE/>
        <w:autoSpaceDN/>
        <w:spacing w:before="100" w:beforeAutospacing="1" w:after="100" w:afterAutospacing="1"/>
        <w:textAlignment w:val="baseline"/>
        <w:rPr>
          <w:rFonts w:ascii="Arial" w:hAnsi="Arial" w:cs="Arial"/>
          <w:color w:val="333333"/>
          <w:sz w:val="27"/>
          <w:szCs w:val="27"/>
        </w:rPr>
      </w:pPr>
      <w:r>
        <w:rPr>
          <w:rFonts w:ascii="Arial" w:hAnsi="Arial" w:cs="Arial"/>
          <w:noProof/>
          <w:color w:val="333333"/>
          <w:sz w:val="27"/>
          <w:szCs w:val="27"/>
        </w:rPr>
        <w:drawing>
          <wp:inline distT="0" distB="0" distL="0" distR="0">
            <wp:extent cx="2425148" cy="1448694"/>
            <wp:effectExtent l="0" t="0" r="0" b="0"/>
            <wp:docPr id="6" name="Picture 6" descr="Interior 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terior Angl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6232" cy="1449341"/>
                    </a:xfrm>
                    <a:prstGeom prst="rect">
                      <a:avLst/>
                    </a:prstGeom>
                    <a:noFill/>
                    <a:ln>
                      <a:noFill/>
                    </a:ln>
                  </pic:spPr>
                </pic:pic>
              </a:graphicData>
            </a:graphic>
          </wp:inline>
        </w:drawing>
      </w:r>
    </w:p>
    <w:p w:rsidR="00A2526C" w:rsidRDefault="00A2526C" w:rsidP="00A2526C">
      <w:pPr>
        <w:pStyle w:val="Heading3"/>
        <w:shd w:val="clear" w:color="auto" w:fill="FFFFFF"/>
        <w:spacing w:before="300" w:beforeAutospacing="0" w:after="150" w:afterAutospacing="0" w:line="420" w:lineRule="atLeast"/>
        <w:rPr>
          <w:rFonts w:ascii="Arial" w:hAnsi="Arial" w:cs="Arial"/>
          <w:color w:val="444444"/>
          <w:sz w:val="30"/>
          <w:szCs w:val="30"/>
        </w:rPr>
      </w:pPr>
      <w:r>
        <w:rPr>
          <w:rFonts w:ascii="Arial" w:hAnsi="Arial" w:cs="Arial"/>
          <w:b w:val="0"/>
          <w:bCs w:val="0"/>
          <w:color w:val="444444"/>
          <w:sz w:val="30"/>
          <w:szCs w:val="30"/>
        </w:rPr>
        <w:t>Solved Example</w:t>
      </w:r>
    </w:p>
    <w:p w:rsidR="00A2526C" w:rsidRDefault="00A21E0A" w:rsidP="00A2526C">
      <w:pPr>
        <w:pStyle w:val="NormalWeb"/>
        <w:shd w:val="clear" w:color="auto" w:fill="FFFFFF"/>
        <w:spacing w:before="0" w:beforeAutospacing="0" w:after="240" w:afterAutospacing="0" w:line="360" w:lineRule="atLeast"/>
        <w:rPr>
          <w:rFonts w:ascii="Arial" w:hAnsi="Arial" w:cs="Arial"/>
          <w:color w:val="444444"/>
        </w:rPr>
      </w:pPr>
      <w:r w:rsidRPr="00A21E0A">
        <w:rPr>
          <w:rStyle w:val="Normal"/>
          <w:snapToGrid w:val="0"/>
          <w:color w:val="000000"/>
          <w:w w:val="0"/>
          <w:sz w:val="0"/>
          <w:szCs w:val="0"/>
          <w:u w:color="000000"/>
          <w:bdr w:val="none" w:sz="0" w:space="0" w:color="000000"/>
          <w:shd w:val="clear" w:color="000000" w:fill="000000"/>
          <w:lang/>
        </w:rPr>
        <w:t xml:space="preserve"> </w:t>
      </w:r>
      <w:r>
        <w:rPr>
          <w:rFonts w:ascii="Arial" w:hAnsi="Arial" w:cs="Arial"/>
          <w:b/>
          <w:bCs/>
          <w:noProof/>
          <w:color w:val="444444"/>
        </w:rPr>
        <w:drawing>
          <wp:inline distT="0" distB="0" distL="0" distR="0">
            <wp:extent cx="6645791" cy="2425148"/>
            <wp:effectExtent l="0" t="0" r="3175" b="0"/>
            <wp:docPr id="8" name="Picture 8" descr="C:\Users\admin\Desktop\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3.jf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3763" cy="2424408"/>
                    </a:xfrm>
                    <a:prstGeom prst="rect">
                      <a:avLst/>
                    </a:prstGeom>
                    <a:noFill/>
                    <a:ln>
                      <a:noFill/>
                    </a:ln>
                  </pic:spPr>
                </pic:pic>
              </a:graphicData>
            </a:graphic>
          </wp:inline>
        </w:drawing>
      </w:r>
    </w:p>
    <w:p w:rsidR="00926E20" w:rsidRDefault="003265FB" w:rsidP="00926E20">
      <w:pPr>
        <w:pStyle w:val="BodyText"/>
        <w:spacing w:before="88"/>
      </w:pPr>
      <w:bookmarkStart w:id="0" w:name="_GoBack"/>
      <w:bookmarkEnd w:id="0"/>
      <w:r>
        <w:t>Q NO 1</w:t>
      </w:r>
      <w:r w:rsidR="002F2C1B">
        <w:t>:</w:t>
      </w:r>
      <w:r w:rsidR="00926E20" w:rsidRPr="00926E20">
        <w:t xml:space="preserve"> </w:t>
      </w:r>
      <w:r w:rsidR="00E455E8">
        <w:t>C</w:t>
      </w:r>
      <w:r w:rsidR="00926E20">
        <w:t xml:space="preserve">alculate the value of unknown </w:t>
      </w:r>
    </w:p>
    <w:tbl>
      <w:tblPr>
        <w:tblStyle w:val="TableGrid"/>
        <w:tblW w:w="0" w:type="auto"/>
        <w:tblLook w:val="04A0" w:firstRow="1" w:lastRow="0" w:firstColumn="1" w:lastColumn="0" w:noHBand="0" w:noVBand="1"/>
      </w:tblPr>
      <w:tblGrid>
        <w:gridCol w:w="5676"/>
        <w:gridCol w:w="5140"/>
      </w:tblGrid>
      <w:tr w:rsidR="00926E20" w:rsidTr="0091288F">
        <w:tc>
          <w:tcPr>
            <w:tcW w:w="5676" w:type="dxa"/>
          </w:tcPr>
          <w:p w:rsidR="00926E20" w:rsidRDefault="0091288F" w:rsidP="009516E2">
            <w:pPr>
              <w:pStyle w:val="BodyText"/>
              <w:spacing w:before="88"/>
            </w:pPr>
            <w:r>
              <w:rPr>
                <w:noProof/>
              </w:rPr>
              <w:drawing>
                <wp:inline distT="0" distB="0" distL="0" distR="0" wp14:anchorId="595F67EC" wp14:editId="3C22AEF0">
                  <wp:extent cx="2488758" cy="1894665"/>
                  <wp:effectExtent l="0" t="0" r="6985" b="0"/>
                  <wp:docPr id="3" name="Picture 3" descr="C:\Users\admin\Desktop\ayb.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yb.jf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9854" cy="1895499"/>
                          </a:xfrm>
                          <a:prstGeom prst="rect">
                            <a:avLst/>
                          </a:prstGeom>
                          <a:noFill/>
                          <a:ln>
                            <a:noFill/>
                          </a:ln>
                        </pic:spPr>
                      </pic:pic>
                    </a:graphicData>
                  </a:graphic>
                </wp:inline>
              </w:drawing>
            </w:r>
          </w:p>
        </w:tc>
        <w:tc>
          <w:tcPr>
            <w:tcW w:w="5140" w:type="dxa"/>
          </w:tcPr>
          <w:p w:rsidR="00926E20" w:rsidRDefault="0091288F" w:rsidP="009516E2">
            <w:pPr>
              <w:pStyle w:val="BodyText"/>
              <w:spacing w:before="88"/>
            </w:pPr>
            <w:r>
              <w:rPr>
                <w:noProof/>
              </w:rPr>
              <w:drawing>
                <wp:inline distT="0" distB="0" distL="0" distR="0">
                  <wp:extent cx="1627821" cy="1463040"/>
                  <wp:effectExtent l="0" t="0" r="0" b="3810"/>
                  <wp:docPr id="4" name="Picture 4" descr="C:\Users\admin\Desktop\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jf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7738" cy="1462966"/>
                          </a:xfrm>
                          <a:prstGeom prst="rect">
                            <a:avLst/>
                          </a:prstGeom>
                          <a:noFill/>
                          <a:ln>
                            <a:noFill/>
                          </a:ln>
                        </pic:spPr>
                      </pic:pic>
                    </a:graphicData>
                  </a:graphic>
                </wp:inline>
              </w:drawing>
            </w:r>
          </w:p>
        </w:tc>
      </w:tr>
    </w:tbl>
    <w:p w:rsidR="00F9357D" w:rsidRDefault="00F9357D" w:rsidP="009516E2">
      <w:pPr>
        <w:pStyle w:val="BodyText"/>
        <w:spacing w:before="88"/>
      </w:pPr>
    </w:p>
    <w:p w:rsidR="00EC3028" w:rsidRDefault="00F1665E" w:rsidP="00F1665E">
      <w:pPr>
        <w:tabs>
          <w:tab w:val="left" w:pos="1180"/>
        </w:tabs>
        <w:spacing w:before="246" w:line="542" w:lineRule="auto"/>
        <w:ind w:right="4369"/>
      </w:pPr>
      <w:r w:rsidRPr="00F1665E">
        <w:rPr>
          <w:b/>
          <w:bCs/>
          <w:w w:val="110"/>
        </w:rPr>
        <w:t xml:space="preserve">NOTE: </w:t>
      </w:r>
      <w:r w:rsidRPr="00F1665E">
        <w:rPr>
          <w:w w:val="110"/>
        </w:rPr>
        <w:t>Unsolved questions are for H.W</w:t>
      </w:r>
    </w:p>
    <w:p w:rsidR="00EC3028" w:rsidRDefault="000F5E0B">
      <w:pPr>
        <w:pStyle w:val="BodyText"/>
        <w:spacing w:before="57"/>
      </w:pPr>
      <w:r>
        <w:t xml:space="preserve">                                                              ************************************</w:t>
      </w:r>
    </w:p>
    <w:sectPr w:rsidR="00EC3028">
      <w:pgSz w:w="12240" w:h="20160"/>
      <w:pgMar w:top="1000" w:right="10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052">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MJXc-TeX-math-Iw">
    <w:altName w:val="Times New Roman"/>
    <w:panose1 w:val="00000000000000000000"/>
    <w:charset w:val="00"/>
    <w:family w:val="roman"/>
    <w:notTrueType/>
    <w:pitch w:val="default"/>
  </w:font>
  <w:font w:name="MJXc-TeX-main-R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A2C"/>
    <w:multiLevelType w:val="multilevel"/>
    <w:tmpl w:val="BC4A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E63F4"/>
    <w:multiLevelType w:val="hybridMultilevel"/>
    <w:tmpl w:val="A0382E70"/>
    <w:lvl w:ilvl="0" w:tplc="037CEAF8">
      <w:numFmt w:val="bullet"/>
      <w:lvlText w:val=""/>
      <w:lvlJc w:val="left"/>
      <w:pPr>
        <w:ind w:left="1180" w:hanging="360"/>
      </w:pPr>
      <w:rPr>
        <w:rFonts w:ascii="Symbol" w:eastAsia="Symbol" w:hAnsi="Symbol" w:cs="Symbol" w:hint="default"/>
        <w:b w:val="0"/>
        <w:bCs w:val="0"/>
        <w:i w:val="0"/>
        <w:iCs w:val="0"/>
        <w:spacing w:val="0"/>
        <w:w w:val="100"/>
        <w:sz w:val="22"/>
        <w:szCs w:val="22"/>
        <w:lang w:val="en-US" w:eastAsia="en-US" w:bidi="ar-SA"/>
      </w:rPr>
    </w:lvl>
    <w:lvl w:ilvl="1" w:tplc="E5A48B12">
      <w:numFmt w:val="bullet"/>
      <w:lvlText w:val="•"/>
      <w:lvlJc w:val="left"/>
      <w:pPr>
        <w:ind w:left="2122" w:hanging="360"/>
      </w:pPr>
      <w:rPr>
        <w:rFonts w:hint="default"/>
        <w:lang w:val="en-US" w:eastAsia="en-US" w:bidi="ar-SA"/>
      </w:rPr>
    </w:lvl>
    <w:lvl w:ilvl="2" w:tplc="946443FC">
      <w:numFmt w:val="bullet"/>
      <w:lvlText w:val="•"/>
      <w:lvlJc w:val="left"/>
      <w:pPr>
        <w:ind w:left="3064" w:hanging="360"/>
      </w:pPr>
      <w:rPr>
        <w:rFonts w:hint="default"/>
        <w:lang w:val="en-US" w:eastAsia="en-US" w:bidi="ar-SA"/>
      </w:rPr>
    </w:lvl>
    <w:lvl w:ilvl="3" w:tplc="A656BC16">
      <w:numFmt w:val="bullet"/>
      <w:lvlText w:val="•"/>
      <w:lvlJc w:val="left"/>
      <w:pPr>
        <w:ind w:left="4006" w:hanging="360"/>
      </w:pPr>
      <w:rPr>
        <w:rFonts w:hint="default"/>
        <w:lang w:val="en-US" w:eastAsia="en-US" w:bidi="ar-SA"/>
      </w:rPr>
    </w:lvl>
    <w:lvl w:ilvl="4" w:tplc="40648918">
      <w:numFmt w:val="bullet"/>
      <w:lvlText w:val="•"/>
      <w:lvlJc w:val="left"/>
      <w:pPr>
        <w:ind w:left="4948" w:hanging="360"/>
      </w:pPr>
      <w:rPr>
        <w:rFonts w:hint="default"/>
        <w:lang w:val="en-US" w:eastAsia="en-US" w:bidi="ar-SA"/>
      </w:rPr>
    </w:lvl>
    <w:lvl w:ilvl="5" w:tplc="E3B66C4A">
      <w:numFmt w:val="bullet"/>
      <w:lvlText w:val="•"/>
      <w:lvlJc w:val="left"/>
      <w:pPr>
        <w:ind w:left="5890" w:hanging="360"/>
      </w:pPr>
      <w:rPr>
        <w:rFonts w:hint="default"/>
        <w:lang w:val="en-US" w:eastAsia="en-US" w:bidi="ar-SA"/>
      </w:rPr>
    </w:lvl>
    <w:lvl w:ilvl="6" w:tplc="CB0C0E66">
      <w:numFmt w:val="bullet"/>
      <w:lvlText w:val="•"/>
      <w:lvlJc w:val="left"/>
      <w:pPr>
        <w:ind w:left="6832" w:hanging="360"/>
      </w:pPr>
      <w:rPr>
        <w:rFonts w:hint="default"/>
        <w:lang w:val="en-US" w:eastAsia="en-US" w:bidi="ar-SA"/>
      </w:rPr>
    </w:lvl>
    <w:lvl w:ilvl="7" w:tplc="B134C172">
      <w:numFmt w:val="bullet"/>
      <w:lvlText w:val="•"/>
      <w:lvlJc w:val="left"/>
      <w:pPr>
        <w:ind w:left="7774" w:hanging="360"/>
      </w:pPr>
      <w:rPr>
        <w:rFonts w:hint="default"/>
        <w:lang w:val="en-US" w:eastAsia="en-US" w:bidi="ar-SA"/>
      </w:rPr>
    </w:lvl>
    <w:lvl w:ilvl="8" w:tplc="B0D0A640">
      <w:numFmt w:val="bullet"/>
      <w:lvlText w:val="•"/>
      <w:lvlJc w:val="left"/>
      <w:pPr>
        <w:ind w:left="8716" w:hanging="360"/>
      </w:pPr>
      <w:rPr>
        <w:rFonts w:hint="default"/>
        <w:lang w:val="en-US" w:eastAsia="en-US" w:bidi="ar-SA"/>
      </w:rPr>
    </w:lvl>
  </w:abstractNum>
  <w:abstractNum w:abstractNumId="2">
    <w:nsid w:val="03E10178"/>
    <w:multiLevelType w:val="hybridMultilevel"/>
    <w:tmpl w:val="EF8C8F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D3A76"/>
    <w:multiLevelType w:val="hybridMultilevel"/>
    <w:tmpl w:val="DCB21376"/>
    <w:lvl w:ilvl="0" w:tplc="01686134">
      <w:start w:val="2"/>
      <w:numFmt w:val="lowerRoman"/>
      <w:lvlText w:val="(%1)"/>
      <w:lvlJc w:val="left"/>
      <w:pPr>
        <w:ind w:left="1871" w:hanging="331"/>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8D9C2F66">
      <w:numFmt w:val="bullet"/>
      <w:lvlText w:val="•"/>
      <w:lvlJc w:val="left"/>
      <w:pPr>
        <w:ind w:left="2752" w:hanging="331"/>
      </w:pPr>
      <w:rPr>
        <w:rFonts w:hint="default"/>
        <w:lang w:val="en-US" w:eastAsia="en-US" w:bidi="ar-SA"/>
      </w:rPr>
    </w:lvl>
    <w:lvl w:ilvl="2" w:tplc="E97AA23E">
      <w:numFmt w:val="bullet"/>
      <w:lvlText w:val="•"/>
      <w:lvlJc w:val="left"/>
      <w:pPr>
        <w:ind w:left="3624" w:hanging="331"/>
      </w:pPr>
      <w:rPr>
        <w:rFonts w:hint="default"/>
        <w:lang w:val="en-US" w:eastAsia="en-US" w:bidi="ar-SA"/>
      </w:rPr>
    </w:lvl>
    <w:lvl w:ilvl="3" w:tplc="A260A626">
      <w:numFmt w:val="bullet"/>
      <w:lvlText w:val="•"/>
      <w:lvlJc w:val="left"/>
      <w:pPr>
        <w:ind w:left="4496" w:hanging="331"/>
      </w:pPr>
      <w:rPr>
        <w:rFonts w:hint="default"/>
        <w:lang w:val="en-US" w:eastAsia="en-US" w:bidi="ar-SA"/>
      </w:rPr>
    </w:lvl>
    <w:lvl w:ilvl="4" w:tplc="8FB6CB24">
      <w:numFmt w:val="bullet"/>
      <w:lvlText w:val="•"/>
      <w:lvlJc w:val="left"/>
      <w:pPr>
        <w:ind w:left="5368" w:hanging="331"/>
      </w:pPr>
      <w:rPr>
        <w:rFonts w:hint="default"/>
        <w:lang w:val="en-US" w:eastAsia="en-US" w:bidi="ar-SA"/>
      </w:rPr>
    </w:lvl>
    <w:lvl w:ilvl="5" w:tplc="B872748E">
      <w:numFmt w:val="bullet"/>
      <w:lvlText w:val="•"/>
      <w:lvlJc w:val="left"/>
      <w:pPr>
        <w:ind w:left="6240" w:hanging="331"/>
      </w:pPr>
      <w:rPr>
        <w:rFonts w:hint="default"/>
        <w:lang w:val="en-US" w:eastAsia="en-US" w:bidi="ar-SA"/>
      </w:rPr>
    </w:lvl>
    <w:lvl w:ilvl="6" w:tplc="D5E07A22">
      <w:numFmt w:val="bullet"/>
      <w:lvlText w:val="•"/>
      <w:lvlJc w:val="left"/>
      <w:pPr>
        <w:ind w:left="7112" w:hanging="331"/>
      </w:pPr>
      <w:rPr>
        <w:rFonts w:hint="default"/>
        <w:lang w:val="en-US" w:eastAsia="en-US" w:bidi="ar-SA"/>
      </w:rPr>
    </w:lvl>
    <w:lvl w:ilvl="7" w:tplc="D090D18E">
      <w:numFmt w:val="bullet"/>
      <w:lvlText w:val="•"/>
      <w:lvlJc w:val="left"/>
      <w:pPr>
        <w:ind w:left="7984" w:hanging="331"/>
      </w:pPr>
      <w:rPr>
        <w:rFonts w:hint="default"/>
        <w:lang w:val="en-US" w:eastAsia="en-US" w:bidi="ar-SA"/>
      </w:rPr>
    </w:lvl>
    <w:lvl w:ilvl="8" w:tplc="CAD874DA">
      <w:numFmt w:val="bullet"/>
      <w:lvlText w:val="•"/>
      <w:lvlJc w:val="left"/>
      <w:pPr>
        <w:ind w:left="8856" w:hanging="331"/>
      </w:pPr>
      <w:rPr>
        <w:rFonts w:hint="default"/>
        <w:lang w:val="en-US" w:eastAsia="en-US" w:bidi="ar-SA"/>
      </w:rPr>
    </w:lvl>
  </w:abstractNum>
  <w:abstractNum w:abstractNumId="4">
    <w:nsid w:val="0F902B91"/>
    <w:multiLevelType w:val="hybridMultilevel"/>
    <w:tmpl w:val="262EFF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A59F1"/>
    <w:multiLevelType w:val="multilevel"/>
    <w:tmpl w:val="8736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AD7BF5"/>
    <w:multiLevelType w:val="hybridMultilevel"/>
    <w:tmpl w:val="870A08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621AF"/>
    <w:multiLevelType w:val="multilevel"/>
    <w:tmpl w:val="FA1E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6F6FC6"/>
    <w:multiLevelType w:val="hybridMultilevel"/>
    <w:tmpl w:val="7DC463F6"/>
    <w:lvl w:ilvl="0" w:tplc="71ECD182">
      <w:start w:val="1"/>
      <w:numFmt w:val="lowerLetter"/>
      <w:lvlText w:val="(%1)"/>
      <w:lvlJc w:val="left"/>
      <w:pPr>
        <w:ind w:left="1854" w:hanging="31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264F9E2">
      <w:numFmt w:val="bullet"/>
      <w:lvlText w:val="•"/>
      <w:lvlJc w:val="left"/>
      <w:pPr>
        <w:ind w:left="2734" w:hanging="315"/>
      </w:pPr>
      <w:rPr>
        <w:rFonts w:hint="default"/>
        <w:lang w:val="en-US" w:eastAsia="en-US" w:bidi="ar-SA"/>
      </w:rPr>
    </w:lvl>
    <w:lvl w:ilvl="2" w:tplc="E6B67042">
      <w:numFmt w:val="bullet"/>
      <w:lvlText w:val="•"/>
      <w:lvlJc w:val="left"/>
      <w:pPr>
        <w:ind w:left="3608" w:hanging="315"/>
      </w:pPr>
      <w:rPr>
        <w:rFonts w:hint="default"/>
        <w:lang w:val="en-US" w:eastAsia="en-US" w:bidi="ar-SA"/>
      </w:rPr>
    </w:lvl>
    <w:lvl w:ilvl="3" w:tplc="172EA7F8">
      <w:numFmt w:val="bullet"/>
      <w:lvlText w:val="•"/>
      <w:lvlJc w:val="left"/>
      <w:pPr>
        <w:ind w:left="4482" w:hanging="315"/>
      </w:pPr>
      <w:rPr>
        <w:rFonts w:hint="default"/>
        <w:lang w:val="en-US" w:eastAsia="en-US" w:bidi="ar-SA"/>
      </w:rPr>
    </w:lvl>
    <w:lvl w:ilvl="4" w:tplc="62665D24">
      <w:numFmt w:val="bullet"/>
      <w:lvlText w:val="•"/>
      <w:lvlJc w:val="left"/>
      <w:pPr>
        <w:ind w:left="5356" w:hanging="315"/>
      </w:pPr>
      <w:rPr>
        <w:rFonts w:hint="default"/>
        <w:lang w:val="en-US" w:eastAsia="en-US" w:bidi="ar-SA"/>
      </w:rPr>
    </w:lvl>
    <w:lvl w:ilvl="5" w:tplc="9F88D0C0">
      <w:numFmt w:val="bullet"/>
      <w:lvlText w:val="•"/>
      <w:lvlJc w:val="left"/>
      <w:pPr>
        <w:ind w:left="6230" w:hanging="315"/>
      </w:pPr>
      <w:rPr>
        <w:rFonts w:hint="default"/>
        <w:lang w:val="en-US" w:eastAsia="en-US" w:bidi="ar-SA"/>
      </w:rPr>
    </w:lvl>
    <w:lvl w:ilvl="6" w:tplc="0406BDF4">
      <w:numFmt w:val="bullet"/>
      <w:lvlText w:val="•"/>
      <w:lvlJc w:val="left"/>
      <w:pPr>
        <w:ind w:left="7104" w:hanging="315"/>
      </w:pPr>
      <w:rPr>
        <w:rFonts w:hint="default"/>
        <w:lang w:val="en-US" w:eastAsia="en-US" w:bidi="ar-SA"/>
      </w:rPr>
    </w:lvl>
    <w:lvl w:ilvl="7" w:tplc="C23E4486">
      <w:numFmt w:val="bullet"/>
      <w:lvlText w:val="•"/>
      <w:lvlJc w:val="left"/>
      <w:pPr>
        <w:ind w:left="7978" w:hanging="315"/>
      </w:pPr>
      <w:rPr>
        <w:rFonts w:hint="default"/>
        <w:lang w:val="en-US" w:eastAsia="en-US" w:bidi="ar-SA"/>
      </w:rPr>
    </w:lvl>
    <w:lvl w:ilvl="8" w:tplc="4DC84622">
      <w:numFmt w:val="bullet"/>
      <w:lvlText w:val="•"/>
      <w:lvlJc w:val="left"/>
      <w:pPr>
        <w:ind w:left="8852" w:hanging="315"/>
      </w:pPr>
      <w:rPr>
        <w:rFonts w:hint="default"/>
        <w:lang w:val="en-US" w:eastAsia="en-US" w:bidi="ar-SA"/>
      </w:rPr>
    </w:lvl>
  </w:abstractNum>
  <w:abstractNum w:abstractNumId="9">
    <w:nsid w:val="65F66999"/>
    <w:multiLevelType w:val="multilevel"/>
    <w:tmpl w:val="B994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3"/>
  </w:num>
  <w:num w:numId="4">
    <w:abstractNumId w:val="6"/>
  </w:num>
  <w:num w:numId="5">
    <w:abstractNumId w:val="2"/>
  </w:num>
  <w:num w:numId="6">
    <w:abstractNumId w:val="4"/>
  </w:num>
  <w:num w:numId="7">
    <w:abstractNumId w:val="9"/>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C3028"/>
    <w:rsid w:val="000472F4"/>
    <w:rsid w:val="00093642"/>
    <w:rsid w:val="000B016A"/>
    <w:rsid w:val="000B2817"/>
    <w:rsid w:val="000F5E0B"/>
    <w:rsid w:val="00180CDB"/>
    <w:rsid w:val="001B6DDA"/>
    <w:rsid w:val="001E14D9"/>
    <w:rsid w:val="00296A29"/>
    <w:rsid w:val="002B3FEF"/>
    <w:rsid w:val="002E1996"/>
    <w:rsid w:val="002F2C1B"/>
    <w:rsid w:val="003265FB"/>
    <w:rsid w:val="003D31AF"/>
    <w:rsid w:val="00401164"/>
    <w:rsid w:val="00427D04"/>
    <w:rsid w:val="00440BE8"/>
    <w:rsid w:val="00567349"/>
    <w:rsid w:val="005A1A9A"/>
    <w:rsid w:val="005B5AFC"/>
    <w:rsid w:val="00603371"/>
    <w:rsid w:val="006E7B60"/>
    <w:rsid w:val="00733670"/>
    <w:rsid w:val="0073595A"/>
    <w:rsid w:val="00775303"/>
    <w:rsid w:val="007B184A"/>
    <w:rsid w:val="008219C8"/>
    <w:rsid w:val="0087257C"/>
    <w:rsid w:val="008F333A"/>
    <w:rsid w:val="0091288F"/>
    <w:rsid w:val="00926E20"/>
    <w:rsid w:val="009516E2"/>
    <w:rsid w:val="00A21E0A"/>
    <w:rsid w:val="00A2526C"/>
    <w:rsid w:val="00A61D8A"/>
    <w:rsid w:val="00AD24E3"/>
    <w:rsid w:val="00B904E1"/>
    <w:rsid w:val="00D3408D"/>
    <w:rsid w:val="00DD6271"/>
    <w:rsid w:val="00E455E8"/>
    <w:rsid w:val="00E74B67"/>
    <w:rsid w:val="00EC0D7D"/>
    <w:rsid w:val="00EC3028"/>
    <w:rsid w:val="00F1665E"/>
    <w:rsid w:val="00F56493"/>
    <w:rsid w:val="00F81059"/>
    <w:rsid w:val="00F9357D"/>
    <w:rsid w:val="00FA2C64"/>
    <w:rsid w:val="00FF7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2">
    <w:name w:val="heading 2"/>
    <w:basedOn w:val="Normal"/>
    <w:link w:val="Heading2Char"/>
    <w:uiPriority w:val="9"/>
    <w:qFormat/>
    <w:rsid w:val="009516E2"/>
    <w:pPr>
      <w:widowControl/>
      <w:autoSpaceDE/>
      <w:autoSpaceDN/>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516E2"/>
    <w:pPr>
      <w:widowControl/>
      <w:autoSpaceDE/>
      <w:autoSpaceDN/>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522"/>
      <w:ind w:left="1537"/>
      <w:jc w:val="center"/>
    </w:pPr>
    <w:rPr>
      <w:sz w:val="48"/>
      <w:szCs w:val="48"/>
    </w:rPr>
  </w:style>
  <w:style w:type="paragraph" w:styleId="ListParagraph">
    <w:name w:val="List Paragraph"/>
    <w:basedOn w:val="Normal"/>
    <w:uiPriority w:val="1"/>
    <w:qFormat/>
    <w:pPr>
      <w:spacing w:before="28"/>
      <w:ind w:left="1180" w:hanging="392"/>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1B6DDA"/>
    <w:rPr>
      <w:color w:val="808080"/>
    </w:rPr>
  </w:style>
  <w:style w:type="paragraph" w:styleId="BalloonText">
    <w:name w:val="Balloon Text"/>
    <w:basedOn w:val="Normal"/>
    <w:link w:val="BalloonTextChar"/>
    <w:uiPriority w:val="99"/>
    <w:semiHidden/>
    <w:unhideWhenUsed/>
    <w:rsid w:val="001B6DDA"/>
    <w:rPr>
      <w:rFonts w:ascii="Tahoma" w:hAnsi="Tahoma" w:cs="Tahoma"/>
      <w:sz w:val="16"/>
      <w:szCs w:val="16"/>
    </w:rPr>
  </w:style>
  <w:style w:type="character" w:customStyle="1" w:styleId="BalloonTextChar">
    <w:name w:val="Balloon Text Char"/>
    <w:basedOn w:val="DefaultParagraphFont"/>
    <w:link w:val="BalloonText"/>
    <w:uiPriority w:val="99"/>
    <w:semiHidden/>
    <w:rsid w:val="001B6DDA"/>
    <w:rPr>
      <w:rFonts w:ascii="Tahoma" w:eastAsia="Times New Roman" w:hAnsi="Tahoma" w:cs="Tahoma"/>
      <w:sz w:val="16"/>
      <w:szCs w:val="16"/>
    </w:rPr>
  </w:style>
  <w:style w:type="character" w:customStyle="1" w:styleId="Heading2Char">
    <w:name w:val="Heading 2 Char"/>
    <w:basedOn w:val="DefaultParagraphFont"/>
    <w:link w:val="Heading2"/>
    <w:uiPriority w:val="9"/>
    <w:rsid w:val="009516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16E2"/>
    <w:rPr>
      <w:rFonts w:ascii="Times New Roman" w:eastAsia="Times New Roman" w:hAnsi="Times New Roman" w:cs="Times New Roman"/>
      <w:b/>
      <w:bCs/>
      <w:sz w:val="27"/>
      <w:szCs w:val="27"/>
    </w:rPr>
  </w:style>
  <w:style w:type="paragraph" w:styleId="NormalWeb">
    <w:name w:val="Normal (Web)"/>
    <w:basedOn w:val="Normal"/>
    <w:uiPriority w:val="99"/>
    <w:unhideWhenUsed/>
    <w:rsid w:val="009516E2"/>
    <w:pPr>
      <w:widowControl/>
      <w:autoSpaceDE/>
      <w:autoSpaceDN/>
      <w:spacing w:before="100" w:beforeAutospacing="1" w:after="100" w:afterAutospacing="1"/>
    </w:pPr>
    <w:rPr>
      <w:sz w:val="24"/>
      <w:szCs w:val="24"/>
    </w:rPr>
  </w:style>
  <w:style w:type="character" w:customStyle="1" w:styleId="mi">
    <w:name w:val="mi"/>
    <w:basedOn w:val="DefaultParagraphFont"/>
    <w:rsid w:val="009516E2"/>
  </w:style>
  <w:style w:type="character" w:customStyle="1" w:styleId="mjxassistivemathml">
    <w:name w:val="mjx_assistive_mathml"/>
    <w:basedOn w:val="DefaultParagraphFont"/>
    <w:rsid w:val="009516E2"/>
  </w:style>
  <w:style w:type="character" w:customStyle="1" w:styleId="mn">
    <w:name w:val="mn"/>
    <w:basedOn w:val="DefaultParagraphFont"/>
    <w:rsid w:val="009516E2"/>
  </w:style>
  <w:style w:type="character" w:customStyle="1" w:styleId="mo">
    <w:name w:val="mo"/>
    <w:basedOn w:val="DefaultParagraphFont"/>
    <w:rsid w:val="009516E2"/>
  </w:style>
  <w:style w:type="character" w:styleId="Strong">
    <w:name w:val="Strong"/>
    <w:basedOn w:val="DefaultParagraphFont"/>
    <w:uiPriority w:val="22"/>
    <w:qFormat/>
    <w:rsid w:val="009516E2"/>
    <w:rPr>
      <w:b/>
      <w:bCs/>
    </w:rPr>
  </w:style>
  <w:style w:type="table" w:styleId="TableGrid">
    <w:name w:val="Table Grid"/>
    <w:basedOn w:val="TableNormal"/>
    <w:uiPriority w:val="59"/>
    <w:rsid w:val="00926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D24E3"/>
    <w:rPr>
      <w:color w:val="0000FF"/>
      <w:u w:val="single"/>
    </w:rPr>
  </w:style>
  <w:style w:type="paragraph" w:customStyle="1" w:styleId="wp-caption-text">
    <w:name w:val="wp-caption-text"/>
    <w:basedOn w:val="Normal"/>
    <w:rsid w:val="00AD24E3"/>
    <w:pPr>
      <w:widowControl/>
      <w:autoSpaceDE/>
      <w:autoSpaceDN/>
      <w:spacing w:before="100" w:beforeAutospacing="1" w:after="100" w:afterAutospacing="1"/>
    </w:pPr>
    <w:rPr>
      <w:sz w:val="24"/>
      <w:szCs w:val="24"/>
    </w:rPr>
  </w:style>
  <w:style w:type="character" w:customStyle="1" w:styleId="mjx-char">
    <w:name w:val="mjx-char"/>
    <w:basedOn w:val="DefaultParagraphFont"/>
    <w:rsid w:val="00775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2">
    <w:name w:val="heading 2"/>
    <w:basedOn w:val="Normal"/>
    <w:link w:val="Heading2Char"/>
    <w:uiPriority w:val="9"/>
    <w:qFormat/>
    <w:rsid w:val="009516E2"/>
    <w:pPr>
      <w:widowControl/>
      <w:autoSpaceDE/>
      <w:autoSpaceDN/>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516E2"/>
    <w:pPr>
      <w:widowControl/>
      <w:autoSpaceDE/>
      <w:autoSpaceDN/>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522"/>
      <w:ind w:left="1537"/>
      <w:jc w:val="center"/>
    </w:pPr>
    <w:rPr>
      <w:sz w:val="48"/>
      <w:szCs w:val="48"/>
    </w:rPr>
  </w:style>
  <w:style w:type="paragraph" w:styleId="ListParagraph">
    <w:name w:val="List Paragraph"/>
    <w:basedOn w:val="Normal"/>
    <w:uiPriority w:val="1"/>
    <w:qFormat/>
    <w:pPr>
      <w:spacing w:before="28"/>
      <w:ind w:left="1180" w:hanging="392"/>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1B6DDA"/>
    <w:rPr>
      <w:color w:val="808080"/>
    </w:rPr>
  </w:style>
  <w:style w:type="paragraph" w:styleId="BalloonText">
    <w:name w:val="Balloon Text"/>
    <w:basedOn w:val="Normal"/>
    <w:link w:val="BalloonTextChar"/>
    <w:uiPriority w:val="99"/>
    <w:semiHidden/>
    <w:unhideWhenUsed/>
    <w:rsid w:val="001B6DDA"/>
    <w:rPr>
      <w:rFonts w:ascii="Tahoma" w:hAnsi="Tahoma" w:cs="Tahoma"/>
      <w:sz w:val="16"/>
      <w:szCs w:val="16"/>
    </w:rPr>
  </w:style>
  <w:style w:type="character" w:customStyle="1" w:styleId="BalloonTextChar">
    <w:name w:val="Balloon Text Char"/>
    <w:basedOn w:val="DefaultParagraphFont"/>
    <w:link w:val="BalloonText"/>
    <w:uiPriority w:val="99"/>
    <w:semiHidden/>
    <w:rsid w:val="001B6DDA"/>
    <w:rPr>
      <w:rFonts w:ascii="Tahoma" w:eastAsia="Times New Roman" w:hAnsi="Tahoma" w:cs="Tahoma"/>
      <w:sz w:val="16"/>
      <w:szCs w:val="16"/>
    </w:rPr>
  </w:style>
  <w:style w:type="character" w:customStyle="1" w:styleId="Heading2Char">
    <w:name w:val="Heading 2 Char"/>
    <w:basedOn w:val="DefaultParagraphFont"/>
    <w:link w:val="Heading2"/>
    <w:uiPriority w:val="9"/>
    <w:rsid w:val="009516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16E2"/>
    <w:rPr>
      <w:rFonts w:ascii="Times New Roman" w:eastAsia="Times New Roman" w:hAnsi="Times New Roman" w:cs="Times New Roman"/>
      <w:b/>
      <w:bCs/>
      <w:sz w:val="27"/>
      <w:szCs w:val="27"/>
    </w:rPr>
  </w:style>
  <w:style w:type="paragraph" w:styleId="NormalWeb">
    <w:name w:val="Normal (Web)"/>
    <w:basedOn w:val="Normal"/>
    <w:uiPriority w:val="99"/>
    <w:unhideWhenUsed/>
    <w:rsid w:val="009516E2"/>
    <w:pPr>
      <w:widowControl/>
      <w:autoSpaceDE/>
      <w:autoSpaceDN/>
      <w:spacing w:before="100" w:beforeAutospacing="1" w:after="100" w:afterAutospacing="1"/>
    </w:pPr>
    <w:rPr>
      <w:sz w:val="24"/>
      <w:szCs w:val="24"/>
    </w:rPr>
  </w:style>
  <w:style w:type="character" w:customStyle="1" w:styleId="mi">
    <w:name w:val="mi"/>
    <w:basedOn w:val="DefaultParagraphFont"/>
    <w:rsid w:val="009516E2"/>
  </w:style>
  <w:style w:type="character" w:customStyle="1" w:styleId="mjxassistivemathml">
    <w:name w:val="mjx_assistive_mathml"/>
    <w:basedOn w:val="DefaultParagraphFont"/>
    <w:rsid w:val="009516E2"/>
  </w:style>
  <w:style w:type="character" w:customStyle="1" w:styleId="mn">
    <w:name w:val="mn"/>
    <w:basedOn w:val="DefaultParagraphFont"/>
    <w:rsid w:val="009516E2"/>
  </w:style>
  <w:style w:type="character" w:customStyle="1" w:styleId="mo">
    <w:name w:val="mo"/>
    <w:basedOn w:val="DefaultParagraphFont"/>
    <w:rsid w:val="009516E2"/>
  </w:style>
  <w:style w:type="character" w:styleId="Strong">
    <w:name w:val="Strong"/>
    <w:basedOn w:val="DefaultParagraphFont"/>
    <w:uiPriority w:val="22"/>
    <w:qFormat/>
    <w:rsid w:val="009516E2"/>
    <w:rPr>
      <w:b/>
      <w:bCs/>
    </w:rPr>
  </w:style>
  <w:style w:type="table" w:styleId="TableGrid">
    <w:name w:val="Table Grid"/>
    <w:basedOn w:val="TableNormal"/>
    <w:uiPriority w:val="59"/>
    <w:rsid w:val="00926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D24E3"/>
    <w:rPr>
      <w:color w:val="0000FF"/>
      <w:u w:val="single"/>
    </w:rPr>
  </w:style>
  <w:style w:type="paragraph" w:customStyle="1" w:styleId="wp-caption-text">
    <w:name w:val="wp-caption-text"/>
    <w:basedOn w:val="Normal"/>
    <w:rsid w:val="00AD24E3"/>
    <w:pPr>
      <w:widowControl/>
      <w:autoSpaceDE/>
      <w:autoSpaceDN/>
      <w:spacing w:before="100" w:beforeAutospacing="1" w:after="100" w:afterAutospacing="1"/>
    </w:pPr>
    <w:rPr>
      <w:sz w:val="24"/>
      <w:szCs w:val="24"/>
    </w:rPr>
  </w:style>
  <w:style w:type="character" w:customStyle="1" w:styleId="mjx-char">
    <w:name w:val="mjx-char"/>
    <w:basedOn w:val="DefaultParagraphFont"/>
    <w:rsid w:val="00775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934819">
      <w:bodyDiv w:val="1"/>
      <w:marLeft w:val="0"/>
      <w:marRight w:val="0"/>
      <w:marTop w:val="0"/>
      <w:marBottom w:val="0"/>
      <w:divBdr>
        <w:top w:val="none" w:sz="0" w:space="0" w:color="auto"/>
        <w:left w:val="none" w:sz="0" w:space="0" w:color="auto"/>
        <w:bottom w:val="none" w:sz="0" w:space="0" w:color="auto"/>
        <w:right w:val="none" w:sz="0" w:space="0" w:color="auto"/>
      </w:divBdr>
    </w:div>
    <w:div w:id="1173228822">
      <w:bodyDiv w:val="1"/>
      <w:marLeft w:val="0"/>
      <w:marRight w:val="0"/>
      <w:marTop w:val="0"/>
      <w:marBottom w:val="0"/>
      <w:divBdr>
        <w:top w:val="none" w:sz="0" w:space="0" w:color="auto"/>
        <w:left w:val="none" w:sz="0" w:space="0" w:color="auto"/>
        <w:bottom w:val="none" w:sz="0" w:space="0" w:color="auto"/>
        <w:right w:val="none" w:sz="0" w:space="0" w:color="auto"/>
      </w:divBdr>
    </w:div>
    <w:div w:id="1344287799">
      <w:bodyDiv w:val="1"/>
      <w:marLeft w:val="0"/>
      <w:marRight w:val="0"/>
      <w:marTop w:val="0"/>
      <w:marBottom w:val="0"/>
      <w:divBdr>
        <w:top w:val="none" w:sz="0" w:space="0" w:color="auto"/>
        <w:left w:val="none" w:sz="0" w:space="0" w:color="auto"/>
        <w:bottom w:val="none" w:sz="0" w:space="0" w:color="auto"/>
        <w:right w:val="none" w:sz="0" w:space="0" w:color="auto"/>
      </w:divBdr>
      <w:divsChild>
        <w:div w:id="823204033">
          <w:marLeft w:val="0"/>
          <w:marRight w:val="0"/>
          <w:marTop w:val="0"/>
          <w:marBottom w:val="0"/>
          <w:divBdr>
            <w:top w:val="none" w:sz="0" w:space="0" w:color="auto"/>
            <w:left w:val="none" w:sz="0" w:space="0" w:color="auto"/>
            <w:bottom w:val="none" w:sz="0" w:space="0" w:color="auto"/>
            <w:right w:val="none" w:sz="0" w:space="0" w:color="auto"/>
          </w:divBdr>
        </w:div>
      </w:divsChild>
    </w:div>
    <w:div w:id="1476145908">
      <w:bodyDiv w:val="1"/>
      <w:marLeft w:val="0"/>
      <w:marRight w:val="0"/>
      <w:marTop w:val="0"/>
      <w:marBottom w:val="0"/>
      <w:divBdr>
        <w:top w:val="none" w:sz="0" w:space="0" w:color="auto"/>
        <w:left w:val="none" w:sz="0" w:space="0" w:color="auto"/>
        <w:bottom w:val="none" w:sz="0" w:space="0" w:color="auto"/>
        <w:right w:val="none" w:sz="0" w:space="0" w:color="auto"/>
      </w:divBdr>
      <w:divsChild>
        <w:div w:id="702706754">
          <w:marLeft w:val="0"/>
          <w:marRight w:val="300"/>
          <w:marTop w:val="75"/>
          <w:marBottom w:val="300"/>
          <w:divBdr>
            <w:top w:val="none" w:sz="0" w:space="0" w:color="auto"/>
            <w:left w:val="none" w:sz="0" w:space="0" w:color="auto"/>
            <w:bottom w:val="none" w:sz="0" w:space="0" w:color="auto"/>
            <w:right w:val="none" w:sz="0" w:space="0" w:color="auto"/>
          </w:divBdr>
        </w:div>
      </w:divsChild>
    </w:div>
    <w:div w:id="1713456460">
      <w:bodyDiv w:val="1"/>
      <w:marLeft w:val="0"/>
      <w:marRight w:val="0"/>
      <w:marTop w:val="0"/>
      <w:marBottom w:val="0"/>
      <w:divBdr>
        <w:top w:val="none" w:sz="0" w:space="0" w:color="auto"/>
        <w:left w:val="none" w:sz="0" w:space="0" w:color="auto"/>
        <w:bottom w:val="none" w:sz="0" w:space="0" w:color="auto"/>
        <w:right w:val="none" w:sz="0" w:space="0" w:color="auto"/>
      </w:divBdr>
      <w:divsChild>
        <w:div w:id="512190817">
          <w:marLeft w:val="0"/>
          <w:marRight w:val="0"/>
          <w:marTop w:val="0"/>
          <w:marBottom w:val="450"/>
          <w:divBdr>
            <w:top w:val="single" w:sz="6" w:space="11" w:color="FF4081"/>
            <w:left w:val="single" w:sz="6" w:space="15" w:color="FF4081"/>
            <w:bottom w:val="single" w:sz="6" w:space="11" w:color="FF4081"/>
            <w:right w:val="single" w:sz="6" w:space="15" w:color="FF4081"/>
          </w:divBdr>
          <w:divsChild>
            <w:div w:id="2027947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0218880">
      <w:bodyDiv w:val="1"/>
      <w:marLeft w:val="0"/>
      <w:marRight w:val="0"/>
      <w:marTop w:val="0"/>
      <w:marBottom w:val="0"/>
      <w:divBdr>
        <w:top w:val="none" w:sz="0" w:space="0" w:color="auto"/>
        <w:left w:val="none" w:sz="0" w:space="0" w:color="auto"/>
        <w:bottom w:val="none" w:sz="0" w:space="0" w:color="auto"/>
        <w:right w:val="none" w:sz="0" w:space="0" w:color="auto"/>
      </w:divBdr>
      <w:divsChild>
        <w:div w:id="1160541585">
          <w:marLeft w:val="0"/>
          <w:marRight w:val="0"/>
          <w:marTop w:val="0"/>
          <w:marBottom w:val="0"/>
          <w:divBdr>
            <w:top w:val="none" w:sz="0" w:space="0" w:color="auto"/>
            <w:left w:val="none" w:sz="0" w:space="0" w:color="auto"/>
            <w:bottom w:val="none" w:sz="0" w:space="0" w:color="auto"/>
            <w:right w:val="none" w:sz="0" w:space="0" w:color="auto"/>
          </w:divBdr>
        </w:div>
        <w:div w:id="184294511">
          <w:marLeft w:val="0"/>
          <w:marRight w:val="0"/>
          <w:marTop w:val="0"/>
          <w:marBottom w:val="120"/>
          <w:divBdr>
            <w:top w:val="none" w:sz="0" w:space="0" w:color="auto"/>
            <w:left w:val="none" w:sz="0" w:space="0" w:color="auto"/>
            <w:bottom w:val="none" w:sz="0" w:space="0" w:color="auto"/>
            <w:right w:val="none" w:sz="0" w:space="0" w:color="auto"/>
          </w:divBdr>
          <w:divsChild>
            <w:div w:id="1501383873">
              <w:marLeft w:val="45"/>
              <w:marRight w:val="0"/>
              <w:marTop w:val="0"/>
              <w:marBottom w:val="240"/>
              <w:divBdr>
                <w:top w:val="none" w:sz="0" w:space="0" w:color="auto"/>
                <w:left w:val="none" w:sz="0" w:space="0" w:color="auto"/>
                <w:bottom w:val="none" w:sz="0" w:space="0" w:color="auto"/>
                <w:right w:val="none" w:sz="0" w:space="0" w:color="auto"/>
              </w:divBdr>
            </w:div>
            <w:div w:id="887181317">
              <w:marLeft w:val="480"/>
              <w:marRight w:val="480"/>
              <w:marTop w:val="480"/>
              <w:marBottom w:val="480"/>
              <w:divBdr>
                <w:top w:val="none" w:sz="0" w:space="0" w:color="auto"/>
                <w:left w:val="none" w:sz="0" w:space="0" w:color="auto"/>
                <w:bottom w:val="none" w:sz="0" w:space="0" w:color="auto"/>
                <w:right w:val="none" w:sz="0" w:space="0" w:color="auto"/>
              </w:divBdr>
            </w:div>
            <w:div w:id="1930577427">
              <w:marLeft w:val="0"/>
              <w:marRight w:val="0"/>
              <w:marTop w:val="0"/>
              <w:marBottom w:val="240"/>
              <w:divBdr>
                <w:top w:val="none" w:sz="0" w:space="0" w:color="auto"/>
                <w:left w:val="none" w:sz="0" w:space="0" w:color="auto"/>
                <w:bottom w:val="none" w:sz="0" w:space="0" w:color="auto"/>
                <w:right w:val="none" w:sz="0" w:space="0" w:color="auto"/>
              </w:divBdr>
            </w:div>
            <w:div w:id="1431854285">
              <w:marLeft w:val="45"/>
              <w:marRight w:val="0"/>
              <w:marTop w:val="0"/>
              <w:marBottom w:val="240"/>
              <w:divBdr>
                <w:top w:val="none" w:sz="0" w:space="0" w:color="auto"/>
                <w:left w:val="none" w:sz="0" w:space="0" w:color="auto"/>
                <w:bottom w:val="none" w:sz="0" w:space="0" w:color="auto"/>
                <w:right w:val="none" w:sz="0" w:space="0" w:color="auto"/>
              </w:divBdr>
            </w:div>
            <w:div w:id="1343119735">
              <w:marLeft w:val="480"/>
              <w:marRight w:val="480"/>
              <w:marTop w:val="480"/>
              <w:marBottom w:val="480"/>
              <w:divBdr>
                <w:top w:val="none" w:sz="0" w:space="0" w:color="auto"/>
                <w:left w:val="none" w:sz="0" w:space="0" w:color="auto"/>
                <w:bottom w:val="none" w:sz="0" w:space="0" w:color="auto"/>
                <w:right w:val="none" w:sz="0" w:space="0" w:color="auto"/>
              </w:divBdr>
            </w:div>
            <w:div w:id="844125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0762654">
      <w:bodyDiv w:val="1"/>
      <w:marLeft w:val="0"/>
      <w:marRight w:val="0"/>
      <w:marTop w:val="0"/>
      <w:marBottom w:val="0"/>
      <w:divBdr>
        <w:top w:val="none" w:sz="0" w:space="0" w:color="auto"/>
        <w:left w:val="none" w:sz="0" w:space="0" w:color="auto"/>
        <w:bottom w:val="none" w:sz="0" w:space="0" w:color="auto"/>
        <w:right w:val="none" w:sz="0" w:space="0" w:color="auto"/>
      </w:divBdr>
      <w:divsChild>
        <w:div w:id="37556588">
          <w:marLeft w:val="0"/>
          <w:marRight w:val="0"/>
          <w:marTop w:val="0"/>
          <w:marBottom w:val="0"/>
          <w:divBdr>
            <w:top w:val="none" w:sz="0" w:space="0" w:color="auto"/>
            <w:left w:val="none" w:sz="0" w:space="0" w:color="auto"/>
            <w:bottom w:val="none" w:sz="0" w:space="0" w:color="auto"/>
            <w:right w:val="none" w:sz="0" w:space="0" w:color="auto"/>
          </w:divBdr>
          <w:divsChild>
            <w:div w:id="5258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yjus.com/maths/parallel-lines/"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cuemath.com/geometry/parallel-lin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s://www.cuemath.com/geometry/transversal/"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1B0B-D3B0-45C7-ABC1-C15F106C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 Computer</dc:creator>
  <cp:lastModifiedBy>admin</cp:lastModifiedBy>
  <cp:revision>50</cp:revision>
  <dcterms:created xsi:type="dcterms:W3CDTF">2024-11-12T16:41:00Z</dcterms:created>
  <dcterms:modified xsi:type="dcterms:W3CDTF">2024-11-13T15:25:00Z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Microsoft® Word 2010</vt:lpwstr>
  </property>
  <property fmtid="{D5CDD505-2E9C-101B-9397-08002B2CF9AE}" pid="4" name="LastSaved">
    <vt:filetime>2024-11-12T00:00:00Z</vt:filetime>
  </property>
  <property fmtid="{D5CDD505-2E9C-101B-9397-08002B2CF9AE}" pid="5" name="Producer">
    <vt:lpwstr>3-Heights(TM) PDF Security Shell 4.8.25.2 (http://www.pdf-tools.com)</vt:lpwstr>
  </property>
</Properties>
</file>